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4" w:type="dxa"/>
        <w:tblInd w:w="-110" w:type="dxa"/>
        <w:tblLayout w:type="fixed"/>
        <w:tblCellMar>
          <w:left w:w="71" w:type="dxa"/>
          <w:right w:w="71" w:type="dxa"/>
        </w:tblCellMar>
        <w:tblLook w:val="00A0"/>
      </w:tblPr>
      <w:tblGrid>
        <w:gridCol w:w="4804"/>
        <w:gridCol w:w="807"/>
        <w:gridCol w:w="4163"/>
      </w:tblGrid>
      <w:tr w:rsidR="00123B51" w:rsidRPr="003C46C5" w:rsidTr="00005070">
        <w:trPr>
          <w:trHeight w:val="517"/>
        </w:trPr>
        <w:tc>
          <w:tcPr>
            <w:tcW w:w="4804" w:type="dxa"/>
            <w:vAlign w:val="center"/>
          </w:tcPr>
          <w:p w:rsidR="00123B51" w:rsidRPr="003C46C5" w:rsidRDefault="00EA57B2" w:rsidP="00D94756">
            <w:pPr>
              <w:jc w:val="both"/>
              <w:rPr>
                <w:rFonts w:ascii="Arial" w:hAnsi="Arial" w:cs="Arial"/>
              </w:rPr>
            </w:pPr>
            <w:r>
              <w:rPr>
                <w:rFonts w:ascii="Arial" w:hAnsi="Arial" w:cs="Arial"/>
                <w:noProof/>
              </w:rPr>
              <w:drawing>
                <wp:inline distT="0" distB="0" distL="0" distR="0">
                  <wp:extent cx="1656715" cy="664845"/>
                  <wp:effectExtent l="1905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1656715" cy="664845"/>
                          </a:xfrm>
                          <a:prstGeom prst="rect">
                            <a:avLst/>
                          </a:prstGeom>
                          <a:noFill/>
                          <a:ln w="9525">
                            <a:noFill/>
                            <a:miter lim="800000"/>
                            <a:headEnd/>
                            <a:tailEnd/>
                          </a:ln>
                        </pic:spPr>
                      </pic:pic>
                    </a:graphicData>
                  </a:graphic>
                </wp:inline>
              </w:drawing>
            </w:r>
          </w:p>
          <w:p w:rsidR="00123B51" w:rsidRPr="003C46C5" w:rsidRDefault="00123B51" w:rsidP="00D94756">
            <w:pPr>
              <w:jc w:val="both"/>
              <w:rPr>
                <w:rFonts w:ascii="Arial" w:hAnsi="Arial" w:cs="Arial"/>
              </w:rPr>
            </w:pPr>
          </w:p>
        </w:tc>
        <w:tc>
          <w:tcPr>
            <w:tcW w:w="807" w:type="dxa"/>
          </w:tcPr>
          <w:p w:rsidR="00123B51" w:rsidRPr="003C46C5" w:rsidRDefault="00123B51" w:rsidP="00D94756">
            <w:pPr>
              <w:jc w:val="both"/>
              <w:rPr>
                <w:rFonts w:ascii="Arial" w:hAnsi="Arial" w:cs="Arial"/>
              </w:rPr>
            </w:pPr>
          </w:p>
        </w:tc>
        <w:tc>
          <w:tcPr>
            <w:tcW w:w="4163" w:type="dxa"/>
            <w:tcBorders>
              <w:bottom w:val="single" w:sz="4" w:space="0" w:color="auto"/>
            </w:tcBorders>
          </w:tcPr>
          <w:p w:rsidR="00123B51" w:rsidRPr="003C46C5" w:rsidRDefault="00123B51" w:rsidP="00D94756">
            <w:pPr>
              <w:jc w:val="both"/>
              <w:rPr>
                <w:rFonts w:ascii="Arial" w:hAnsi="Arial" w:cs="Arial"/>
              </w:rPr>
            </w:pPr>
          </w:p>
        </w:tc>
      </w:tr>
      <w:tr w:rsidR="00123B51" w:rsidRPr="003C46C5" w:rsidTr="00912D0B">
        <w:trPr>
          <w:cantSplit/>
          <w:trHeight w:val="50"/>
        </w:trPr>
        <w:tc>
          <w:tcPr>
            <w:tcW w:w="4804" w:type="dxa"/>
            <w:vMerge w:val="restart"/>
            <w:tcBorders>
              <w:bottom w:val="nil"/>
            </w:tcBorders>
            <w:vAlign w:val="center"/>
          </w:tcPr>
          <w:p w:rsidR="00912D0B" w:rsidRPr="00912D0B" w:rsidRDefault="00912D0B" w:rsidP="00D94756">
            <w:pPr>
              <w:jc w:val="both"/>
              <w:rPr>
                <w:rFonts w:ascii="Arial" w:hAnsi="Arial" w:cs="Arial"/>
                <w:b/>
              </w:rPr>
            </w:pPr>
            <w:r w:rsidRPr="00912D0B">
              <w:rPr>
                <w:rFonts w:ascii="Arial" w:hAnsi="Arial" w:cs="Arial"/>
                <w:b/>
              </w:rPr>
              <w:t xml:space="preserve">ΕΛΛΗΝΙΚΗ ΔΗΜΟΚΡΑΤΙΑ </w:t>
            </w:r>
          </w:p>
          <w:p w:rsidR="00123B51" w:rsidRPr="00912D0B" w:rsidRDefault="00123B51" w:rsidP="00D94756">
            <w:pPr>
              <w:jc w:val="both"/>
              <w:rPr>
                <w:rFonts w:ascii="Arial" w:hAnsi="Arial" w:cs="Arial"/>
                <w:b/>
              </w:rPr>
            </w:pPr>
            <w:r w:rsidRPr="00912D0B">
              <w:rPr>
                <w:rFonts w:ascii="Arial" w:hAnsi="Arial" w:cs="Arial"/>
                <w:b/>
              </w:rPr>
              <w:t>ΝΟΜΟΣ ΙΩΑΝΝΙΝΩΝ</w:t>
            </w:r>
          </w:p>
          <w:p w:rsidR="00123B51" w:rsidRPr="00912D0B" w:rsidRDefault="001C42EB" w:rsidP="00005070">
            <w:pPr>
              <w:rPr>
                <w:rFonts w:ascii="Arial" w:hAnsi="Arial" w:cs="Arial"/>
                <w:b/>
              </w:rPr>
            </w:pPr>
            <w:r w:rsidRPr="00912D0B">
              <w:rPr>
                <w:rFonts w:ascii="Arial" w:hAnsi="Arial" w:cs="Arial"/>
                <w:b/>
              </w:rPr>
              <w:t>ΔΗΜΟΣ ΖΑΓΟΡΙΟΥ</w:t>
            </w:r>
          </w:p>
          <w:p w:rsidR="00123B51" w:rsidRPr="003C46C5" w:rsidRDefault="00123B51" w:rsidP="00005070">
            <w:pPr>
              <w:rPr>
                <w:rFonts w:ascii="Arial" w:hAnsi="Arial" w:cs="Arial"/>
              </w:rPr>
            </w:pPr>
            <w:r w:rsidRPr="003C46C5">
              <w:rPr>
                <w:rFonts w:ascii="Arial" w:hAnsi="Arial" w:cs="Arial"/>
              </w:rPr>
              <w:t>ΤΜΗΜΑ ΔΙΟΙΚΗΤΙ</w:t>
            </w:r>
            <w:r w:rsidR="00F57877" w:rsidRPr="003C46C5">
              <w:rPr>
                <w:rFonts w:ascii="Arial" w:hAnsi="Arial" w:cs="Arial"/>
              </w:rPr>
              <w:t>ΚΩΝ ΚΑΙ ΟΙΚΟΝΟΜΙΚΩΝ ΥΠΗΡΕΣΙΩΝ –</w:t>
            </w:r>
            <w:r w:rsidR="00B742A4" w:rsidRPr="003C46C5">
              <w:rPr>
                <w:rFonts w:ascii="Arial" w:hAnsi="Arial" w:cs="Arial"/>
              </w:rPr>
              <w:t>ΤΟΠΙΚΗΣ ΑΝΑΠΤΥΞΗΣ,</w:t>
            </w:r>
            <w:r w:rsidR="0017579A" w:rsidRPr="003C46C5">
              <w:rPr>
                <w:rFonts w:ascii="Arial" w:hAnsi="Arial" w:cs="Arial"/>
              </w:rPr>
              <w:t xml:space="preserve"> </w:t>
            </w:r>
            <w:r w:rsidR="001C42EB" w:rsidRPr="003C46C5">
              <w:rPr>
                <w:rFonts w:ascii="Arial" w:hAnsi="Arial" w:cs="Arial"/>
              </w:rPr>
              <w:t xml:space="preserve">ΠΡΟΓΡΑΜΜΑΤΙΣΜΟΥ &amp; </w:t>
            </w:r>
            <w:r w:rsidR="00F57877" w:rsidRPr="003C46C5">
              <w:rPr>
                <w:rFonts w:ascii="Arial" w:hAnsi="Arial" w:cs="Arial"/>
              </w:rPr>
              <w:t>ΚΟΙΝΩΝΙΚΗΣ ΠΡΟΣΤΑΣΙΑΣ</w:t>
            </w:r>
          </w:p>
          <w:p w:rsidR="00123B51" w:rsidRPr="003C46C5" w:rsidRDefault="00123B51" w:rsidP="00005070">
            <w:pPr>
              <w:rPr>
                <w:rFonts w:ascii="Arial" w:hAnsi="Arial" w:cs="Arial"/>
              </w:rPr>
            </w:pPr>
          </w:p>
        </w:tc>
        <w:tc>
          <w:tcPr>
            <w:tcW w:w="807" w:type="dxa"/>
            <w:vMerge w:val="restart"/>
            <w:tcBorders>
              <w:bottom w:val="nil"/>
              <w:right w:val="single" w:sz="4" w:space="0" w:color="auto"/>
            </w:tcBorders>
          </w:tcPr>
          <w:p w:rsidR="00123B51" w:rsidRPr="003C46C5" w:rsidRDefault="00123B51" w:rsidP="00D94756">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vAlign w:val="center"/>
          </w:tcPr>
          <w:p w:rsidR="00123B51" w:rsidRPr="004A6FE8" w:rsidRDefault="00B742A4" w:rsidP="006E0B87">
            <w:pPr>
              <w:spacing w:before="40" w:after="40"/>
              <w:rPr>
                <w:rFonts w:ascii="Arial" w:hAnsi="Arial" w:cs="Arial"/>
              </w:rPr>
            </w:pPr>
            <w:r w:rsidRPr="00912D0B">
              <w:rPr>
                <w:rFonts w:ascii="Arial" w:hAnsi="Arial" w:cs="Arial"/>
                <w:b/>
              </w:rPr>
              <w:t>Ασπράγγελοι</w:t>
            </w:r>
            <w:r w:rsidRPr="003C46C5">
              <w:rPr>
                <w:rFonts w:ascii="Arial" w:hAnsi="Arial" w:cs="Arial"/>
              </w:rPr>
              <w:t>:</w:t>
            </w:r>
            <w:r w:rsidR="006E0B87">
              <w:rPr>
                <w:rFonts w:ascii="Arial" w:hAnsi="Arial" w:cs="Arial"/>
              </w:rPr>
              <w:t>22</w:t>
            </w:r>
            <w:r w:rsidR="00937AB3">
              <w:rPr>
                <w:rFonts w:ascii="Arial" w:hAnsi="Arial" w:cs="Arial"/>
                <w:lang w:val="en-US"/>
              </w:rPr>
              <w:t>/3/2021</w:t>
            </w:r>
          </w:p>
        </w:tc>
      </w:tr>
      <w:tr w:rsidR="00123B51" w:rsidRPr="003C46C5" w:rsidTr="00912D0B">
        <w:trPr>
          <w:cantSplit/>
          <w:trHeight w:val="50"/>
        </w:trPr>
        <w:tc>
          <w:tcPr>
            <w:tcW w:w="4804" w:type="dxa"/>
            <w:vMerge/>
            <w:vAlign w:val="center"/>
          </w:tcPr>
          <w:p w:rsidR="00123B51" w:rsidRPr="003C46C5" w:rsidRDefault="00123B51" w:rsidP="00D94756">
            <w:pPr>
              <w:jc w:val="both"/>
              <w:rPr>
                <w:rFonts w:ascii="Arial" w:hAnsi="Arial" w:cs="Arial"/>
              </w:rPr>
            </w:pPr>
          </w:p>
        </w:tc>
        <w:tc>
          <w:tcPr>
            <w:tcW w:w="807" w:type="dxa"/>
            <w:vMerge/>
            <w:tcBorders>
              <w:right w:val="single" w:sz="4" w:space="0" w:color="auto"/>
            </w:tcBorders>
            <w:vAlign w:val="center"/>
          </w:tcPr>
          <w:p w:rsidR="00123B51" w:rsidRPr="003C46C5" w:rsidRDefault="00123B51" w:rsidP="00D94756">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vAlign w:val="center"/>
          </w:tcPr>
          <w:p w:rsidR="00123B51" w:rsidRPr="00937AB3" w:rsidRDefault="00937AB3" w:rsidP="003D25D9">
            <w:pPr>
              <w:spacing w:before="40" w:after="40"/>
              <w:rPr>
                <w:rFonts w:ascii="Arial" w:hAnsi="Arial" w:cs="Arial"/>
              </w:rPr>
            </w:pPr>
            <w:r>
              <w:rPr>
                <w:rFonts w:ascii="Arial" w:hAnsi="Arial" w:cs="Arial"/>
              </w:rPr>
              <w:t>Α.Μ 14/21</w:t>
            </w:r>
          </w:p>
        </w:tc>
      </w:tr>
      <w:tr w:rsidR="00123B51" w:rsidRPr="003C46C5" w:rsidTr="00280C72">
        <w:trPr>
          <w:cantSplit/>
          <w:trHeight w:val="604"/>
        </w:trPr>
        <w:tc>
          <w:tcPr>
            <w:tcW w:w="4804" w:type="dxa"/>
            <w:vMerge/>
            <w:vAlign w:val="center"/>
          </w:tcPr>
          <w:p w:rsidR="00123B51" w:rsidRPr="003C46C5" w:rsidRDefault="00123B51" w:rsidP="00D94756">
            <w:pPr>
              <w:jc w:val="both"/>
              <w:rPr>
                <w:rFonts w:ascii="Arial" w:hAnsi="Arial" w:cs="Arial"/>
              </w:rPr>
            </w:pPr>
          </w:p>
        </w:tc>
        <w:tc>
          <w:tcPr>
            <w:tcW w:w="807" w:type="dxa"/>
            <w:vMerge/>
            <w:tcBorders>
              <w:right w:val="single" w:sz="4" w:space="0" w:color="auto"/>
            </w:tcBorders>
            <w:vAlign w:val="center"/>
          </w:tcPr>
          <w:p w:rsidR="00123B51" w:rsidRPr="003C46C5" w:rsidRDefault="00123B51" w:rsidP="00D94756">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tcPr>
          <w:p w:rsidR="00123B51" w:rsidRPr="003C46C5" w:rsidRDefault="00123B51" w:rsidP="006E3511">
            <w:pPr>
              <w:spacing w:before="40" w:after="40"/>
              <w:rPr>
                <w:rFonts w:ascii="Arial" w:hAnsi="Arial" w:cs="Arial"/>
              </w:rPr>
            </w:pPr>
            <w:r w:rsidRPr="003C46C5">
              <w:rPr>
                <w:rFonts w:ascii="Arial" w:hAnsi="Arial" w:cs="Arial"/>
              </w:rPr>
              <w:t>Προμήθεια καυσίμων κίνησης</w:t>
            </w:r>
            <w:r w:rsidR="008562AF" w:rsidRPr="003C46C5">
              <w:rPr>
                <w:rFonts w:ascii="Arial" w:hAnsi="Arial" w:cs="Arial"/>
              </w:rPr>
              <w:t xml:space="preserve"> / θέρμανσης</w:t>
            </w:r>
            <w:r w:rsidR="00604AA2" w:rsidRPr="003C46C5">
              <w:rPr>
                <w:rFonts w:ascii="Arial" w:hAnsi="Arial" w:cs="Arial"/>
              </w:rPr>
              <w:t xml:space="preserve"> και λιπαντικών </w:t>
            </w:r>
            <w:r w:rsidR="008562AF" w:rsidRPr="003C46C5">
              <w:rPr>
                <w:rFonts w:ascii="Arial" w:hAnsi="Arial" w:cs="Arial"/>
              </w:rPr>
              <w:t xml:space="preserve"> για τις ανάγκες του</w:t>
            </w:r>
            <w:r w:rsidRPr="003C46C5">
              <w:rPr>
                <w:rFonts w:ascii="Arial" w:hAnsi="Arial" w:cs="Arial"/>
              </w:rPr>
              <w:t xml:space="preserve"> Δ</w:t>
            </w:r>
            <w:r w:rsidR="008562AF" w:rsidRPr="003C46C5">
              <w:rPr>
                <w:rFonts w:ascii="Arial" w:hAnsi="Arial" w:cs="Arial"/>
              </w:rPr>
              <w:t>ήμου Ζαγορίου και των Νομικών προσώπων που εποπτεύονται απ αυτόν.</w:t>
            </w:r>
          </w:p>
        </w:tc>
      </w:tr>
      <w:tr w:rsidR="00123B51" w:rsidRPr="003C46C5" w:rsidTr="00354207">
        <w:trPr>
          <w:cantSplit/>
          <w:trHeight w:val="995"/>
        </w:trPr>
        <w:tc>
          <w:tcPr>
            <w:tcW w:w="4804" w:type="dxa"/>
            <w:vMerge/>
            <w:vAlign w:val="center"/>
          </w:tcPr>
          <w:p w:rsidR="00123B51" w:rsidRPr="003C46C5" w:rsidRDefault="00123B51" w:rsidP="00D94756">
            <w:pPr>
              <w:jc w:val="both"/>
              <w:rPr>
                <w:rFonts w:ascii="Arial" w:hAnsi="Arial" w:cs="Arial"/>
              </w:rPr>
            </w:pPr>
          </w:p>
        </w:tc>
        <w:tc>
          <w:tcPr>
            <w:tcW w:w="807" w:type="dxa"/>
            <w:vMerge/>
            <w:tcBorders>
              <w:right w:val="single" w:sz="4" w:space="0" w:color="auto"/>
            </w:tcBorders>
            <w:vAlign w:val="center"/>
          </w:tcPr>
          <w:p w:rsidR="00123B51" w:rsidRPr="003C46C5" w:rsidRDefault="00123B51" w:rsidP="00D94756">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vAlign w:val="center"/>
          </w:tcPr>
          <w:p w:rsidR="009D1A68" w:rsidRPr="009D1A68" w:rsidRDefault="00123B51" w:rsidP="009D1A68">
            <w:pPr>
              <w:spacing w:before="40" w:after="40"/>
              <w:rPr>
                <w:rFonts w:ascii="Arial" w:hAnsi="Arial" w:cs="Arial"/>
              </w:rPr>
            </w:pPr>
            <w:r w:rsidRPr="003C46C5">
              <w:rPr>
                <w:rFonts w:ascii="Arial" w:hAnsi="Arial" w:cs="Arial"/>
              </w:rPr>
              <w:t>Προϋπολογισμός</w:t>
            </w:r>
            <w:r w:rsidRPr="00E73A57">
              <w:rPr>
                <w:rFonts w:ascii="Arial" w:hAnsi="Arial" w:cs="Arial"/>
                <w:b/>
              </w:rPr>
              <w:t xml:space="preserve">: </w:t>
            </w:r>
            <w:r w:rsidR="000B1D0E" w:rsidRPr="00E73A57">
              <w:rPr>
                <w:rFonts w:ascii="Arial" w:hAnsi="Arial" w:cs="Arial"/>
                <w:b/>
                <w:color w:val="auto"/>
              </w:rPr>
              <w:t>74.</w:t>
            </w:r>
            <w:r w:rsidR="00E1090B">
              <w:rPr>
                <w:rFonts w:ascii="Arial" w:hAnsi="Arial" w:cs="Arial"/>
                <w:b/>
                <w:color w:val="auto"/>
                <w:lang w:val="en-US"/>
              </w:rPr>
              <w:t>330,56</w:t>
            </w:r>
            <w:r w:rsidRPr="003C46C5">
              <w:rPr>
                <w:rFonts w:ascii="Arial" w:hAnsi="Arial" w:cs="Arial"/>
              </w:rPr>
              <w:t>€ (με ΦΠΑ)</w:t>
            </w:r>
          </w:p>
          <w:p w:rsidR="00123B51" w:rsidRPr="003C46C5" w:rsidRDefault="00123B51" w:rsidP="003D25D9">
            <w:pPr>
              <w:spacing w:before="40" w:after="40"/>
              <w:rPr>
                <w:rFonts w:ascii="Arial" w:hAnsi="Arial" w:cs="Arial"/>
              </w:rPr>
            </w:pPr>
          </w:p>
        </w:tc>
      </w:tr>
    </w:tbl>
    <w:p w:rsidR="00123B51" w:rsidRPr="003C46C5" w:rsidRDefault="00123B51" w:rsidP="00E73C2D">
      <w:pPr>
        <w:jc w:val="both"/>
        <w:rPr>
          <w:rFonts w:ascii="Arial" w:hAnsi="Arial" w:cs="Arial"/>
        </w:rPr>
      </w:pPr>
    </w:p>
    <w:p w:rsidR="00123B51" w:rsidRPr="003C46C5" w:rsidRDefault="00123B51" w:rsidP="00E73C2D">
      <w:pPr>
        <w:jc w:val="both"/>
        <w:rPr>
          <w:rFonts w:ascii="Arial" w:hAnsi="Arial" w:cs="Arial"/>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123B51" w:rsidRPr="003C46C5" w:rsidRDefault="00123B51" w:rsidP="00280C72">
      <w:pPr>
        <w:jc w:val="center"/>
        <w:rPr>
          <w:rFonts w:ascii="Arial" w:hAnsi="Arial" w:cs="Arial"/>
          <w:b/>
        </w:rPr>
      </w:pPr>
      <w:r w:rsidRPr="003C46C5">
        <w:rPr>
          <w:rFonts w:ascii="Arial" w:hAnsi="Arial" w:cs="Arial"/>
          <w:b/>
        </w:rPr>
        <w:t>ΜΕΛΕΤΗ</w:t>
      </w:r>
    </w:p>
    <w:p w:rsidR="00123B51" w:rsidRPr="003C46C5" w:rsidRDefault="00123B51" w:rsidP="00280C72">
      <w:pPr>
        <w:jc w:val="center"/>
        <w:rPr>
          <w:rFonts w:ascii="Arial" w:hAnsi="Arial" w:cs="Arial"/>
          <w:b/>
        </w:rPr>
      </w:pPr>
    </w:p>
    <w:p w:rsidR="00123B51" w:rsidRPr="003C46C5" w:rsidRDefault="00123B51" w:rsidP="00067250">
      <w:pPr>
        <w:jc w:val="center"/>
        <w:rPr>
          <w:rFonts w:ascii="Arial" w:hAnsi="Arial" w:cs="Arial"/>
        </w:rPr>
      </w:pPr>
      <w:r w:rsidRPr="003C46C5">
        <w:rPr>
          <w:rFonts w:ascii="Arial" w:hAnsi="Arial" w:cs="Arial"/>
        </w:rPr>
        <w:t>«</w:t>
      </w:r>
      <w:r w:rsidR="00604AA2" w:rsidRPr="003C46C5">
        <w:rPr>
          <w:rFonts w:ascii="Arial" w:hAnsi="Arial" w:cs="Arial"/>
        </w:rPr>
        <w:t>Προμήθεια καυσίμων κίνησης / θέρμανσης και λιπαντικών  για τις ανάγκες του Δήμου Ζαγορίου και των Νομικών προσώπων που εποπτεύονται απ</w:t>
      </w:r>
      <w:r w:rsidR="00067250">
        <w:rPr>
          <w:rFonts w:ascii="Arial" w:hAnsi="Arial" w:cs="Arial"/>
        </w:rPr>
        <w:t>΄</w:t>
      </w:r>
      <w:r w:rsidR="00604AA2" w:rsidRPr="003C46C5">
        <w:rPr>
          <w:rFonts w:ascii="Arial" w:hAnsi="Arial" w:cs="Arial"/>
        </w:rPr>
        <w:t xml:space="preserve"> αυτόν</w:t>
      </w:r>
      <w:r w:rsidR="007352A8">
        <w:rPr>
          <w:rFonts w:ascii="Arial" w:hAnsi="Arial" w:cs="Arial"/>
        </w:rPr>
        <w:t>»</w:t>
      </w:r>
      <w:r w:rsidR="00604AA2" w:rsidRPr="003C46C5">
        <w:rPr>
          <w:rFonts w:ascii="Arial" w:hAnsi="Arial" w:cs="Arial"/>
        </w:rPr>
        <w:t>.</w:t>
      </w:r>
    </w:p>
    <w:p w:rsidR="00123B51" w:rsidRPr="003C46C5" w:rsidRDefault="00123B51" w:rsidP="00067250">
      <w:pPr>
        <w:jc w:val="center"/>
        <w:rPr>
          <w:rFonts w:ascii="Arial" w:hAnsi="Arial" w:cs="Arial"/>
        </w:rPr>
      </w:pPr>
    </w:p>
    <w:p w:rsidR="00123B51" w:rsidRPr="003C46C5" w:rsidRDefault="00123B51" w:rsidP="00067250">
      <w:pPr>
        <w:jc w:val="center"/>
        <w:rPr>
          <w:rFonts w:ascii="Arial" w:hAnsi="Arial" w:cs="Arial"/>
        </w:rPr>
      </w:pPr>
    </w:p>
    <w:p w:rsidR="00123B51" w:rsidRPr="003C46C5" w:rsidRDefault="00123B51" w:rsidP="00E73C2D">
      <w:pPr>
        <w:jc w:val="both"/>
        <w:rPr>
          <w:rFonts w:ascii="Arial" w:hAnsi="Arial" w:cs="Arial"/>
        </w:rPr>
      </w:pPr>
    </w:p>
    <w:p w:rsidR="00123B51" w:rsidRPr="003C46C5" w:rsidRDefault="00123B51" w:rsidP="00E73C2D">
      <w:pPr>
        <w:jc w:val="both"/>
        <w:rPr>
          <w:rFonts w:ascii="Arial" w:hAnsi="Arial" w:cs="Arial"/>
        </w:rPr>
      </w:pPr>
    </w:p>
    <w:p w:rsidR="00890FDE" w:rsidRPr="00890FDE" w:rsidRDefault="00123B51" w:rsidP="00890FDE">
      <w:pPr>
        <w:pStyle w:val="ab"/>
        <w:numPr>
          <w:ilvl w:val="0"/>
          <w:numId w:val="33"/>
        </w:numPr>
        <w:tabs>
          <w:tab w:val="left" w:pos="543"/>
        </w:tabs>
        <w:jc w:val="both"/>
        <w:rPr>
          <w:rFonts w:ascii="Arial" w:hAnsi="Arial" w:cs="Arial"/>
          <w:b/>
        </w:rPr>
      </w:pPr>
      <w:r w:rsidRPr="00890FDE">
        <w:rPr>
          <w:rFonts w:ascii="Arial" w:hAnsi="Arial" w:cs="Arial"/>
          <w:b/>
        </w:rPr>
        <w:t xml:space="preserve">ΤΕΧΝΙΚΗ ΕΚΘΕΣΗ, </w:t>
      </w:r>
    </w:p>
    <w:p w:rsidR="00890FDE" w:rsidRDefault="00123B51" w:rsidP="00890FDE">
      <w:pPr>
        <w:pStyle w:val="ab"/>
        <w:numPr>
          <w:ilvl w:val="0"/>
          <w:numId w:val="33"/>
        </w:numPr>
        <w:tabs>
          <w:tab w:val="left" w:pos="543"/>
        </w:tabs>
        <w:jc w:val="both"/>
        <w:rPr>
          <w:rFonts w:ascii="Arial" w:hAnsi="Arial" w:cs="Arial"/>
          <w:b/>
        </w:rPr>
      </w:pPr>
      <w:r w:rsidRPr="00890FDE">
        <w:rPr>
          <w:rFonts w:ascii="Arial" w:hAnsi="Arial" w:cs="Arial"/>
          <w:b/>
        </w:rPr>
        <w:t xml:space="preserve">ΤΕΧΝΙΚΕΣ ΠΡΟΔΙΑΓΡΑΦΕΣ, </w:t>
      </w:r>
    </w:p>
    <w:p w:rsidR="00123B51" w:rsidRDefault="00123B51" w:rsidP="00890FDE">
      <w:pPr>
        <w:pStyle w:val="ab"/>
        <w:numPr>
          <w:ilvl w:val="0"/>
          <w:numId w:val="33"/>
        </w:numPr>
        <w:tabs>
          <w:tab w:val="left" w:pos="543"/>
        </w:tabs>
        <w:jc w:val="both"/>
        <w:rPr>
          <w:rFonts w:ascii="Arial" w:hAnsi="Arial" w:cs="Arial"/>
          <w:b/>
        </w:rPr>
      </w:pPr>
      <w:r w:rsidRPr="00890FDE">
        <w:rPr>
          <w:rFonts w:ascii="Arial" w:hAnsi="Arial" w:cs="Arial"/>
          <w:b/>
        </w:rPr>
        <w:t>ΕΝΔΕΙΚΤΙΚΟΣ ΠΡΟΥΠΟΛΟΓΙΣΜΟΣ</w:t>
      </w:r>
    </w:p>
    <w:p w:rsidR="00123B51" w:rsidRPr="00890FDE" w:rsidRDefault="00123B51" w:rsidP="00280C72">
      <w:pPr>
        <w:pStyle w:val="ab"/>
        <w:numPr>
          <w:ilvl w:val="0"/>
          <w:numId w:val="33"/>
        </w:numPr>
        <w:tabs>
          <w:tab w:val="left" w:pos="543"/>
        </w:tabs>
        <w:jc w:val="both"/>
        <w:rPr>
          <w:rFonts w:ascii="Arial" w:hAnsi="Arial" w:cs="Arial"/>
          <w:b/>
        </w:rPr>
      </w:pPr>
      <w:r w:rsidRPr="00890FDE">
        <w:rPr>
          <w:rFonts w:ascii="Arial" w:hAnsi="Arial" w:cs="Arial"/>
          <w:b/>
        </w:rPr>
        <w:t>ΣΥΓΓΡΑΦΗ ΥΠΟΧΡΕΩΣΕΩΝ</w:t>
      </w:r>
    </w:p>
    <w:p w:rsidR="00DF4AD8" w:rsidRDefault="00DF4AD8" w:rsidP="00280C72">
      <w:pPr>
        <w:tabs>
          <w:tab w:val="left" w:pos="543"/>
        </w:tabs>
        <w:jc w:val="both"/>
        <w:rPr>
          <w:rFonts w:ascii="Arial" w:hAnsi="Arial" w:cs="Arial"/>
          <w:b/>
        </w:rPr>
      </w:pPr>
    </w:p>
    <w:p w:rsidR="00DF4AD8" w:rsidRDefault="00DF4AD8" w:rsidP="00280C72">
      <w:pPr>
        <w:tabs>
          <w:tab w:val="left" w:pos="543"/>
        </w:tabs>
        <w:jc w:val="both"/>
        <w:rPr>
          <w:rFonts w:ascii="Arial" w:hAnsi="Arial" w:cs="Arial"/>
          <w:b/>
        </w:rPr>
      </w:pPr>
    </w:p>
    <w:p w:rsidR="00DF4AD8" w:rsidRDefault="00DF4AD8" w:rsidP="00280C72">
      <w:pPr>
        <w:tabs>
          <w:tab w:val="left" w:pos="543"/>
        </w:tabs>
        <w:jc w:val="both"/>
        <w:rPr>
          <w:rFonts w:ascii="Arial" w:hAnsi="Arial" w:cs="Arial"/>
          <w:b/>
        </w:rPr>
      </w:pPr>
    </w:p>
    <w:p w:rsidR="00DF4AD8" w:rsidRDefault="00DF4AD8" w:rsidP="00280C72">
      <w:pPr>
        <w:tabs>
          <w:tab w:val="left" w:pos="543"/>
        </w:tabs>
        <w:jc w:val="both"/>
        <w:rPr>
          <w:rFonts w:ascii="Arial" w:hAnsi="Arial" w:cs="Arial"/>
          <w:b/>
        </w:rPr>
      </w:pPr>
    </w:p>
    <w:p w:rsidR="00DF4AD8" w:rsidRDefault="00DF4AD8" w:rsidP="00280C72">
      <w:pPr>
        <w:tabs>
          <w:tab w:val="left" w:pos="543"/>
        </w:tabs>
        <w:jc w:val="both"/>
        <w:rPr>
          <w:rFonts w:ascii="Arial" w:hAnsi="Arial" w:cs="Arial"/>
          <w:b/>
        </w:rPr>
      </w:pPr>
    </w:p>
    <w:p w:rsidR="00DF4AD8" w:rsidRDefault="00DF4AD8" w:rsidP="00280C72">
      <w:pPr>
        <w:tabs>
          <w:tab w:val="left" w:pos="543"/>
        </w:tabs>
        <w:jc w:val="both"/>
        <w:rPr>
          <w:rFonts w:ascii="Arial" w:hAnsi="Arial" w:cs="Arial"/>
          <w:b/>
        </w:rPr>
      </w:pPr>
    </w:p>
    <w:p w:rsidR="00DF4AD8" w:rsidRDefault="00DF4AD8" w:rsidP="00280C72">
      <w:pPr>
        <w:tabs>
          <w:tab w:val="left" w:pos="543"/>
        </w:tabs>
        <w:jc w:val="both"/>
        <w:rPr>
          <w:rFonts w:ascii="Arial" w:hAnsi="Arial" w:cs="Arial"/>
          <w:b/>
        </w:rPr>
      </w:pPr>
    </w:p>
    <w:p w:rsidR="00DF4AD8" w:rsidRPr="003C46C5" w:rsidRDefault="00DF4AD8" w:rsidP="00280C72">
      <w:pPr>
        <w:tabs>
          <w:tab w:val="left" w:pos="543"/>
        </w:tabs>
        <w:jc w:val="both"/>
        <w:rPr>
          <w:rFonts w:ascii="Arial" w:hAnsi="Arial" w:cs="Arial"/>
          <w:b/>
        </w:rPr>
      </w:pPr>
    </w:p>
    <w:tbl>
      <w:tblPr>
        <w:tblW w:w="9774" w:type="dxa"/>
        <w:tblInd w:w="-110" w:type="dxa"/>
        <w:tblLayout w:type="fixed"/>
        <w:tblCellMar>
          <w:left w:w="71" w:type="dxa"/>
          <w:right w:w="71" w:type="dxa"/>
        </w:tblCellMar>
        <w:tblLook w:val="00A0"/>
      </w:tblPr>
      <w:tblGrid>
        <w:gridCol w:w="4804"/>
        <w:gridCol w:w="807"/>
        <w:gridCol w:w="4163"/>
      </w:tblGrid>
      <w:tr w:rsidR="00123B51" w:rsidRPr="003C46C5" w:rsidTr="00CC16CA">
        <w:trPr>
          <w:trHeight w:val="123"/>
        </w:trPr>
        <w:tc>
          <w:tcPr>
            <w:tcW w:w="4804" w:type="dxa"/>
            <w:vAlign w:val="center"/>
          </w:tcPr>
          <w:p w:rsidR="00FA32B1" w:rsidRPr="003C46C5" w:rsidRDefault="00EA57B2" w:rsidP="00D94756">
            <w:pPr>
              <w:jc w:val="both"/>
              <w:rPr>
                <w:rFonts w:ascii="Arial" w:hAnsi="Arial" w:cs="Arial"/>
                <w:noProof/>
              </w:rPr>
            </w:pPr>
            <w:r>
              <w:rPr>
                <w:rFonts w:ascii="Arial" w:hAnsi="Arial" w:cs="Arial"/>
                <w:noProof/>
              </w:rPr>
              <w:lastRenderedPageBreak/>
              <w:drawing>
                <wp:inline distT="0" distB="0" distL="0" distR="0">
                  <wp:extent cx="1656715" cy="664845"/>
                  <wp:effectExtent l="19050" t="0" r="63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1656715" cy="664845"/>
                          </a:xfrm>
                          <a:prstGeom prst="rect">
                            <a:avLst/>
                          </a:prstGeom>
                          <a:noFill/>
                          <a:ln w="9525">
                            <a:noFill/>
                            <a:miter lim="800000"/>
                            <a:headEnd/>
                            <a:tailEnd/>
                          </a:ln>
                        </pic:spPr>
                      </pic:pic>
                    </a:graphicData>
                  </a:graphic>
                </wp:inline>
              </w:drawing>
            </w:r>
          </w:p>
          <w:p w:rsidR="00123B51" w:rsidRPr="003C46C5" w:rsidRDefault="00123B51" w:rsidP="00D94756">
            <w:pPr>
              <w:jc w:val="both"/>
              <w:rPr>
                <w:rFonts w:ascii="Arial" w:hAnsi="Arial" w:cs="Arial"/>
              </w:rPr>
            </w:pPr>
          </w:p>
        </w:tc>
        <w:tc>
          <w:tcPr>
            <w:tcW w:w="807" w:type="dxa"/>
          </w:tcPr>
          <w:p w:rsidR="00123B51" w:rsidRPr="003C46C5" w:rsidRDefault="00123B51" w:rsidP="00D94756">
            <w:pPr>
              <w:jc w:val="both"/>
              <w:rPr>
                <w:rFonts w:ascii="Arial" w:hAnsi="Arial" w:cs="Arial"/>
              </w:rPr>
            </w:pPr>
          </w:p>
        </w:tc>
        <w:tc>
          <w:tcPr>
            <w:tcW w:w="4163" w:type="dxa"/>
            <w:tcBorders>
              <w:bottom w:val="single" w:sz="4" w:space="0" w:color="auto"/>
            </w:tcBorders>
          </w:tcPr>
          <w:p w:rsidR="00123B51" w:rsidRPr="003C46C5" w:rsidRDefault="00123B51" w:rsidP="00D94756">
            <w:pPr>
              <w:jc w:val="both"/>
              <w:rPr>
                <w:rFonts w:ascii="Arial" w:hAnsi="Arial" w:cs="Arial"/>
              </w:rPr>
            </w:pPr>
          </w:p>
        </w:tc>
      </w:tr>
      <w:tr w:rsidR="00123B51" w:rsidRPr="003C46C5" w:rsidTr="00D94756">
        <w:trPr>
          <w:cantSplit/>
          <w:trHeight w:val="247"/>
        </w:trPr>
        <w:tc>
          <w:tcPr>
            <w:tcW w:w="4804" w:type="dxa"/>
            <w:vMerge w:val="restart"/>
            <w:tcBorders>
              <w:bottom w:val="nil"/>
            </w:tcBorders>
            <w:vAlign w:val="center"/>
          </w:tcPr>
          <w:p w:rsidR="00912D0B" w:rsidRPr="00912D0B" w:rsidRDefault="00912D0B" w:rsidP="00704E33">
            <w:pPr>
              <w:jc w:val="both"/>
              <w:rPr>
                <w:rFonts w:ascii="Arial" w:hAnsi="Arial" w:cs="Arial"/>
                <w:b/>
              </w:rPr>
            </w:pPr>
            <w:r w:rsidRPr="00912D0B">
              <w:rPr>
                <w:rFonts w:ascii="Arial" w:hAnsi="Arial" w:cs="Arial"/>
                <w:b/>
              </w:rPr>
              <w:t xml:space="preserve">ΕΛΛΗΝΙΚΗ ΔΗΜΟΚΡΑΤΙΑ </w:t>
            </w:r>
          </w:p>
          <w:p w:rsidR="00704E33" w:rsidRPr="00912D0B" w:rsidRDefault="00704E33" w:rsidP="00704E33">
            <w:pPr>
              <w:jc w:val="both"/>
              <w:rPr>
                <w:rFonts w:ascii="Arial" w:hAnsi="Arial" w:cs="Arial"/>
                <w:b/>
              </w:rPr>
            </w:pPr>
            <w:r w:rsidRPr="00912D0B">
              <w:rPr>
                <w:rFonts w:ascii="Arial" w:hAnsi="Arial" w:cs="Arial"/>
                <w:b/>
              </w:rPr>
              <w:t>ΝΟΜΟΣ ΙΩΑΝΝΙΝΩΝ</w:t>
            </w:r>
          </w:p>
          <w:p w:rsidR="00704E33" w:rsidRPr="003C46C5" w:rsidRDefault="00704E33" w:rsidP="00704E33">
            <w:pPr>
              <w:rPr>
                <w:rFonts w:ascii="Arial" w:hAnsi="Arial" w:cs="Arial"/>
              </w:rPr>
            </w:pPr>
            <w:r w:rsidRPr="00912D0B">
              <w:rPr>
                <w:rFonts w:ascii="Arial" w:hAnsi="Arial" w:cs="Arial"/>
                <w:b/>
              </w:rPr>
              <w:t>ΔΗΜΟΣ ΖΑΓΟΡΙΟΥ</w:t>
            </w:r>
          </w:p>
          <w:p w:rsidR="00704E33" w:rsidRPr="003C46C5" w:rsidRDefault="00704E33" w:rsidP="00704E33">
            <w:pPr>
              <w:rPr>
                <w:rFonts w:ascii="Arial" w:hAnsi="Arial" w:cs="Arial"/>
              </w:rPr>
            </w:pPr>
            <w:r w:rsidRPr="003C46C5">
              <w:rPr>
                <w:rFonts w:ascii="Arial" w:hAnsi="Arial" w:cs="Arial"/>
              </w:rPr>
              <w:t>ΤΜΗΜΑ ΔΙΟΙΚΗΤΙΚΩΝ ΚΑΙ ΟΙΚΟΝΟΜΙΚΩΝ ΥΠΗΡΕΣΙΩΝ –ΤΟΠΙΚΗΣ ΑΝΑΠΤΥΞΗΣ,</w:t>
            </w:r>
            <w:r w:rsidR="00BF754B">
              <w:rPr>
                <w:rFonts w:ascii="Arial" w:hAnsi="Arial" w:cs="Arial"/>
              </w:rPr>
              <w:t xml:space="preserve"> </w:t>
            </w:r>
            <w:r w:rsidRPr="003C46C5">
              <w:rPr>
                <w:rFonts w:ascii="Arial" w:hAnsi="Arial" w:cs="Arial"/>
              </w:rPr>
              <w:t>ΠΡΟΓΡΑΜΜΑΤΙΣΜΟΥ &amp; ΚΟΙΝΩΝΙΚΗΣ ΠΡΟΣΤΑΣΙΑΣ</w:t>
            </w:r>
          </w:p>
          <w:p w:rsidR="00123B51" w:rsidRPr="003C46C5" w:rsidRDefault="00123B51" w:rsidP="00D94756">
            <w:pPr>
              <w:rPr>
                <w:rFonts w:ascii="Arial" w:hAnsi="Arial" w:cs="Arial"/>
              </w:rPr>
            </w:pPr>
          </w:p>
        </w:tc>
        <w:tc>
          <w:tcPr>
            <w:tcW w:w="807" w:type="dxa"/>
            <w:vMerge w:val="restart"/>
            <w:tcBorders>
              <w:bottom w:val="nil"/>
              <w:right w:val="single" w:sz="4" w:space="0" w:color="auto"/>
            </w:tcBorders>
          </w:tcPr>
          <w:p w:rsidR="00123B51" w:rsidRPr="003C46C5" w:rsidRDefault="00123B51" w:rsidP="00D94756">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vAlign w:val="center"/>
          </w:tcPr>
          <w:p w:rsidR="00123B51" w:rsidRPr="00067250" w:rsidRDefault="000B1D0E" w:rsidP="006E0B87">
            <w:pPr>
              <w:spacing w:before="40" w:after="40"/>
              <w:jc w:val="both"/>
              <w:rPr>
                <w:rFonts w:ascii="Arial" w:hAnsi="Arial" w:cs="Arial"/>
              </w:rPr>
            </w:pPr>
            <w:proofErr w:type="spellStart"/>
            <w:r w:rsidRPr="00912D0B">
              <w:rPr>
                <w:rFonts w:ascii="Arial" w:hAnsi="Arial" w:cs="Arial"/>
                <w:b/>
              </w:rPr>
              <w:t>Ασπράγγελοι</w:t>
            </w:r>
            <w:proofErr w:type="spellEnd"/>
            <w:r>
              <w:rPr>
                <w:rFonts w:ascii="Arial" w:hAnsi="Arial" w:cs="Arial"/>
              </w:rPr>
              <w:t xml:space="preserve">: </w:t>
            </w:r>
            <w:r w:rsidR="006E0B87">
              <w:rPr>
                <w:rFonts w:ascii="Arial" w:hAnsi="Arial" w:cs="Arial"/>
              </w:rPr>
              <w:t>22</w:t>
            </w:r>
            <w:r w:rsidR="00890FDE">
              <w:rPr>
                <w:rFonts w:ascii="Arial" w:hAnsi="Arial" w:cs="Arial"/>
              </w:rPr>
              <w:t>/3</w:t>
            </w:r>
            <w:r w:rsidR="00604AA2" w:rsidRPr="003C46C5">
              <w:rPr>
                <w:rFonts w:ascii="Arial" w:hAnsi="Arial" w:cs="Arial"/>
              </w:rPr>
              <w:t>/20</w:t>
            </w:r>
            <w:r w:rsidR="00890FDE">
              <w:rPr>
                <w:rFonts w:ascii="Arial" w:hAnsi="Arial" w:cs="Arial"/>
              </w:rPr>
              <w:t>21</w:t>
            </w:r>
          </w:p>
        </w:tc>
      </w:tr>
      <w:tr w:rsidR="00123B51" w:rsidRPr="003C46C5" w:rsidTr="00D94756">
        <w:trPr>
          <w:cantSplit/>
          <w:trHeight w:val="229"/>
        </w:trPr>
        <w:tc>
          <w:tcPr>
            <w:tcW w:w="4804" w:type="dxa"/>
            <w:vMerge/>
            <w:vAlign w:val="center"/>
          </w:tcPr>
          <w:p w:rsidR="00123B51" w:rsidRPr="003C46C5" w:rsidRDefault="00123B51" w:rsidP="00D94756">
            <w:pPr>
              <w:jc w:val="both"/>
              <w:rPr>
                <w:rFonts w:ascii="Arial" w:hAnsi="Arial" w:cs="Arial"/>
              </w:rPr>
            </w:pPr>
          </w:p>
        </w:tc>
        <w:tc>
          <w:tcPr>
            <w:tcW w:w="807" w:type="dxa"/>
            <w:vMerge/>
            <w:tcBorders>
              <w:right w:val="single" w:sz="4" w:space="0" w:color="auto"/>
            </w:tcBorders>
            <w:vAlign w:val="center"/>
          </w:tcPr>
          <w:p w:rsidR="00123B51" w:rsidRPr="003C46C5" w:rsidRDefault="00123B51" w:rsidP="00D94756">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tcPr>
          <w:p w:rsidR="00123B51" w:rsidRPr="00067250" w:rsidRDefault="00890FDE" w:rsidP="003D25D9">
            <w:pPr>
              <w:spacing w:before="40" w:after="40"/>
              <w:jc w:val="both"/>
              <w:rPr>
                <w:rFonts w:ascii="Arial" w:hAnsi="Arial" w:cs="Arial"/>
              </w:rPr>
            </w:pPr>
            <w:r>
              <w:rPr>
                <w:rFonts w:ascii="Arial" w:hAnsi="Arial" w:cs="Arial"/>
                <w:b/>
              </w:rPr>
              <w:t>Α.Μ 14/21</w:t>
            </w:r>
            <w:r w:rsidR="00067250">
              <w:rPr>
                <w:rFonts w:ascii="Arial" w:hAnsi="Arial" w:cs="Arial"/>
              </w:rPr>
              <w:t xml:space="preserve">   </w:t>
            </w:r>
          </w:p>
        </w:tc>
      </w:tr>
      <w:tr w:rsidR="00123B51" w:rsidRPr="003C46C5" w:rsidTr="00D94756">
        <w:trPr>
          <w:cantSplit/>
          <w:trHeight w:val="604"/>
        </w:trPr>
        <w:tc>
          <w:tcPr>
            <w:tcW w:w="4804" w:type="dxa"/>
            <w:vMerge/>
            <w:vAlign w:val="center"/>
          </w:tcPr>
          <w:p w:rsidR="00123B51" w:rsidRPr="003C46C5" w:rsidRDefault="00123B51" w:rsidP="00D94756">
            <w:pPr>
              <w:jc w:val="both"/>
              <w:rPr>
                <w:rFonts w:ascii="Arial" w:hAnsi="Arial" w:cs="Arial"/>
              </w:rPr>
            </w:pPr>
          </w:p>
        </w:tc>
        <w:tc>
          <w:tcPr>
            <w:tcW w:w="807" w:type="dxa"/>
            <w:vMerge/>
            <w:tcBorders>
              <w:right w:val="single" w:sz="4" w:space="0" w:color="auto"/>
            </w:tcBorders>
            <w:vAlign w:val="center"/>
          </w:tcPr>
          <w:p w:rsidR="00123B51" w:rsidRPr="003C46C5" w:rsidRDefault="00123B51" w:rsidP="00D94756">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tcPr>
          <w:p w:rsidR="00123B51" w:rsidRPr="003C46C5" w:rsidRDefault="000C1589" w:rsidP="003D25D9">
            <w:pPr>
              <w:spacing w:before="40" w:after="40"/>
              <w:jc w:val="both"/>
              <w:rPr>
                <w:rFonts w:ascii="Arial" w:hAnsi="Arial" w:cs="Arial"/>
              </w:rPr>
            </w:pPr>
            <w:r w:rsidRPr="003C46C5">
              <w:rPr>
                <w:rFonts w:ascii="Arial" w:hAnsi="Arial" w:cs="Arial"/>
              </w:rPr>
              <w:t>Προμήθεια καυσίμων κίνησης / θέρμανσης και λιπαντικών  για τις ανάγκες του Δήμου Ζαγορίου και των Νομικών προσώπων που εποπτεύονται απ αυτόν.</w:t>
            </w:r>
          </w:p>
        </w:tc>
      </w:tr>
      <w:tr w:rsidR="00123B51" w:rsidRPr="003C46C5" w:rsidTr="00D94756">
        <w:trPr>
          <w:cantSplit/>
          <w:trHeight w:val="156"/>
        </w:trPr>
        <w:tc>
          <w:tcPr>
            <w:tcW w:w="4804" w:type="dxa"/>
            <w:vMerge/>
            <w:vAlign w:val="center"/>
          </w:tcPr>
          <w:p w:rsidR="00123B51" w:rsidRPr="003C46C5" w:rsidRDefault="00123B51" w:rsidP="00D94756">
            <w:pPr>
              <w:jc w:val="both"/>
              <w:rPr>
                <w:rFonts w:ascii="Arial" w:hAnsi="Arial" w:cs="Arial"/>
              </w:rPr>
            </w:pPr>
          </w:p>
        </w:tc>
        <w:tc>
          <w:tcPr>
            <w:tcW w:w="807" w:type="dxa"/>
            <w:vMerge/>
            <w:tcBorders>
              <w:right w:val="single" w:sz="4" w:space="0" w:color="auto"/>
            </w:tcBorders>
            <w:vAlign w:val="center"/>
          </w:tcPr>
          <w:p w:rsidR="00123B51" w:rsidRPr="003C46C5" w:rsidRDefault="00123B51" w:rsidP="00D94756">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tcPr>
          <w:p w:rsidR="00BC27F6" w:rsidRPr="003C46C5" w:rsidRDefault="00123B51" w:rsidP="003D25D9">
            <w:pPr>
              <w:spacing w:before="40" w:after="40"/>
              <w:jc w:val="both"/>
              <w:rPr>
                <w:rFonts w:ascii="Arial" w:hAnsi="Arial" w:cs="Arial"/>
              </w:rPr>
            </w:pPr>
            <w:r w:rsidRPr="003C46C5">
              <w:rPr>
                <w:rFonts w:ascii="Arial" w:hAnsi="Arial" w:cs="Arial"/>
              </w:rPr>
              <w:t xml:space="preserve">Προϋπολογισμός: </w:t>
            </w:r>
          </w:p>
          <w:p w:rsidR="00BC27F6" w:rsidRPr="00BC27F6" w:rsidRDefault="00BC27F6" w:rsidP="00BC27F6">
            <w:pPr>
              <w:jc w:val="both"/>
              <w:rPr>
                <w:rFonts w:ascii="Arial" w:hAnsi="Arial" w:cs="Arial"/>
                <w:b/>
                <w:bCs/>
              </w:rPr>
            </w:pPr>
            <w:r w:rsidRPr="00BC27F6">
              <w:rPr>
                <w:rFonts w:ascii="Arial" w:hAnsi="Arial" w:cs="Arial"/>
                <w:b/>
                <w:bCs/>
              </w:rPr>
              <w:t>74.</w:t>
            </w:r>
            <w:r w:rsidR="0036160D">
              <w:rPr>
                <w:rFonts w:ascii="Arial" w:hAnsi="Arial" w:cs="Arial"/>
                <w:b/>
                <w:bCs/>
              </w:rPr>
              <w:t>330,56</w:t>
            </w:r>
            <w:r>
              <w:rPr>
                <w:rFonts w:ascii="Arial" w:hAnsi="Arial" w:cs="Arial"/>
                <w:b/>
                <w:bCs/>
              </w:rPr>
              <w:t xml:space="preserve"> </w:t>
            </w:r>
            <w:r w:rsidRPr="003C46C5">
              <w:rPr>
                <w:rFonts w:ascii="Arial" w:hAnsi="Arial" w:cs="Arial"/>
              </w:rPr>
              <w:t>€ (με ΦΠΑ)</w:t>
            </w:r>
          </w:p>
          <w:p w:rsidR="00123B51" w:rsidRPr="003C46C5" w:rsidRDefault="00AB4211" w:rsidP="00BC27F6">
            <w:pPr>
              <w:spacing w:before="40" w:after="40"/>
              <w:jc w:val="both"/>
              <w:rPr>
                <w:rFonts w:ascii="Arial" w:hAnsi="Arial" w:cs="Arial"/>
              </w:rPr>
            </w:pPr>
            <w:r w:rsidRPr="003C46C5">
              <w:rPr>
                <w:rFonts w:ascii="Arial" w:hAnsi="Arial" w:cs="Arial"/>
              </w:rPr>
              <w:t xml:space="preserve"> </w:t>
            </w:r>
          </w:p>
        </w:tc>
      </w:tr>
    </w:tbl>
    <w:p w:rsidR="00123B51" w:rsidRPr="003C46C5" w:rsidRDefault="00123B51" w:rsidP="002A77EC">
      <w:pPr>
        <w:pStyle w:val="61"/>
        <w:shd w:val="clear" w:color="auto" w:fill="auto"/>
        <w:spacing w:line="250" w:lineRule="exact"/>
        <w:jc w:val="center"/>
        <w:rPr>
          <w:rStyle w:val="620"/>
          <w:rFonts w:ascii="Arial" w:hAnsi="Arial" w:cs="Arial"/>
          <w:spacing w:val="80"/>
          <w:sz w:val="24"/>
          <w:szCs w:val="24"/>
          <w:u w:val="none"/>
        </w:rPr>
      </w:pPr>
    </w:p>
    <w:p w:rsidR="00123B51" w:rsidRPr="003C46C5" w:rsidRDefault="00123B51" w:rsidP="002A77EC">
      <w:pPr>
        <w:pStyle w:val="61"/>
        <w:shd w:val="clear" w:color="auto" w:fill="auto"/>
        <w:spacing w:line="250" w:lineRule="exact"/>
        <w:jc w:val="center"/>
        <w:rPr>
          <w:rFonts w:ascii="Arial" w:hAnsi="Arial" w:cs="Arial"/>
          <w:b w:val="0"/>
          <w:spacing w:val="80"/>
          <w:sz w:val="24"/>
          <w:szCs w:val="24"/>
        </w:rPr>
      </w:pPr>
      <w:r w:rsidRPr="003C46C5">
        <w:rPr>
          <w:rStyle w:val="620"/>
          <w:rFonts w:ascii="Arial" w:hAnsi="Arial" w:cs="Arial"/>
          <w:b/>
          <w:spacing w:val="80"/>
          <w:sz w:val="24"/>
          <w:szCs w:val="24"/>
          <w:u w:val="none"/>
        </w:rPr>
        <w:t>ΤΕΧΝΙΚΗ ΕΚΘΕΣΗ</w:t>
      </w:r>
    </w:p>
    <w:p w:rsidR="00123B51" w:rsidRPr="003C46C5" w:rsidRDefault="00123B51" w:rsidP="002101B2">
      <w:pPr>
        <w:pStyle w:val="63"/>
        <w:shd w:val="clear" w:color="auto" w:fill="auto"/>
        <w:spacing w:line="240" w:lineRule="auto"/>
        <w:ind w:firstLine="0"/>
        <w:rPr>
          <w:rFonts w:ascii="Arial" w:hAnsi="Arial" w:cs="Arial"/>
          <w:b/>
          <w:sz w:val="24"/>
          <w:szCs w:val="24"/>
        </w:rPr>
      </w:pP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Με τη μελέτη αυτή προβλέπεται η προμήθεια :</w:t>
      </w:r>
    </w:p>
    <w:p w:rsidR="00123B51" w:rsidRPr="005343A3" w:rsidRDefault="00123B51" w:rsidP="00DF4BA3">
      <w:pPr>
        <w:pStyle w:val="63"/>
        <w:numPr>
          <w:ilvl w:val="0"/>
          <w:numId w:val="2"/>
        </w:numPr>
        <w:shd w:val="clear" w:color="auto" w:fill="auto"/>
        <w:tabs>
          <w:tab w:val="left" w:pos="543"/>
        </w:tabs>
        <w:spacing w:after="120" w:line="240" w:lineRule="auto"/>
        <w:ind w:left="543" w:hanging="543"/>
        <w:rPr>
          <w:rFonts w:ascii="Arial" w:hAnsi="Arial" w:cs="Arial"/>
          <w:sz w:val="24"/>
          <w:szCs w:val="24"/>
        </w:rPr>
      </w:pPr>
      <w:r w:rsidRPr="003C46C5">
        <w:rPr>
          <w:rFonts w:ascii="Arial" w:hAnsi="Arial" w:cs="Arial"/>
          <w:sz w:val="24"/>
          <w:szCs w:val="24"/>
        </w:rPr>
        <w:t>Πετρελαίου θέρμανσης</w:t>
      </w:r>
    </w:p>
    <w:p w:rsidR="00DF4AD8" w:rsidRPr="003C46C5" w:rsidRDefault="00DF4AD8" w:rsidP="00DF4AD8">
      <w:pPr>
        <w:pStyle w:val="63"/>
        <w:numPr>
          <w:ilvl w:val="0"/>
          <w:numId w:val="2"/>
        </w:numPr>
        <w:shd w:val="clear" w:color="auto" w:fill="auto"/>
        <w:tabs>
          <w:tab w:val="left" w:pos="543"/>
        </w:tabs>
        <w:spacing w:after="120" w:line="240" w:lineRule="auto"/>
        <w:ind w:left="543" w:hanging="543"/>
        <w:rPr>
          <w:rFonts w:ascii="Arial" w:hAnsi="Arial" w:cs="Arial"/>
          <w:sz w:val="24"/>
          <w:szCs w:val="24"/>
        </w:rPr>
      </w:pPr>
      <w:r w:rsidRPr="003C46C5">
        <w:rPr>
          <w:rFonts w:ascii="Arial" w:hAnsi="Arial" w:cs="Arial"/>
          <w:sz w:val="24"/>
          <w:szCs w:val="24"/>
        </w:rPr>
        <w:t>Πετρελαίου κίνησης</w:t>
      </w:r>
    </w:p>
    <w:p w:rsidR="00DF4AD8" w:rsidRPr="003C46C5" w:rsidRDefault="00DF4AD8" w:rsidP="00DF4AD8">
      <w:pPr>
        <w:pStyle w:val="63"/>
        <w:numPr>
          <w:ilvl w:val="0"/>
          <w:numId w:val="2"/>
        </w:numPr>
        <w:shd w:val="clear" w:color="auto" w:fill="auto"/>
        <w:tabs>
          <w:tab w:val="left" w:pos="543"/>
        </w:tabs>
        <w:spacing w:after="120" w:line="240" w:lineRule="auto"/>
        <w:ind w:left="543" w:hanging="543"/>
        <w:rPr>
          <w:rFonts w:ascii="Arial" w:hAnsi="Arial" w:cs="Arial"/>
          <w:sz w:val="24"/>
          <w:szCs w:val="24"/>
        </w:rPr>
      </w:pPr>
      <w:r w:rsidRPr="003C46C5">
        <w:rPr>
          <w:rFonts w:ascii="Arial" w:hAnsi="Arial" w:cs="Arial"/>
          <w:sz w:val="24"/>
          <w:szCs w:val="24"/>
        </w:rPr>
        <w:t>Βενζίνης αμόλυβδης</w:t>
      </w:r>
    </w:p>
    <w:p w:rsidR="00DF4AD8" w:rsidRPr="003C46C5" w:rsidRDefault="00DF4AD8" w:rsidP="00DF4AD8">
      <w:pPr>
        <w:pStyle w:val="63"/>
        <w:numPr>
          <w:ilvl w:val="0"/>
          <w:numId w:val="2"/>
        </w:numPr>
        <w:shd w:val="clear" w:color="auto" w:fill="auto"/>
        <w:tabs>
          <w:tab w:val="left" w:pos="543"/>
        </w:tabs>
        <w:spacing w:after="120" w:line="240" w:lineRule="auto"/>
        <w:ind w:left="543" w:hanging="543"/>
        <w:rPr>
          <w:rFonts w:ascii="Arial" w:hAnsi="Arial" w:cs="Arial"/>
          <w:sz w:val="24"/>
          <w:szCs w:val="24"/>
        </w:rPr>
      </w:pPr>
      <w:r w:rsidRPr="003C46C5">
        <w:rPr>
          <w:rFonts w:ascii="Arial" w:hAnsi="Arial" w:cs="Arial"/>
          <w:sz w:val="24"/>
          <w:szCs w:val="24"/>
        </w:rPr>
        <w:t>Λιπαντικών</w:t>
      </w:r>
    </w:p>
    <w:p w:rsidR="00DF4AD8" w:rsidRDefault="00123B51" w:rsidP="00E95985">
      <w:pPr>
        <w:pStyle w:val="80"/>
        <w:shd w:val="clear" w:color="auto" w:fill="auto"/>
        <w:rPr>
          <w:rFonts w:ascii="Arial" w:hAnsi="Arial" w:cs="Arial"/>
          <w:i w:val="0"/>
          <w:sz w:val="24"/>
          <w:szCs w:val="24"/>
        </w:rPr>
      </w:pPr>
      <w:r w:rsidRPr="003C46C5">
        <w:rPr>
          <w:rFonts w:ascii="Arial" w:hAnsi="Arial" w:cs="Arial"/>
          <w:i w:val="0"/>
          <w:sz w:val="24"/>
          <w:szCs w:val="24"/>
        </w:rPr>
        <w:t>που απαιτούνται για τη κίνηση των οχημάτων, τ</w:t>
      </w:r>
      <w:r w:rsidR="000C1589" w:rsidRPr="003C46C5">
        <w:rPr>
          <w:rFonts w:ascii="Arial" w:hAnsi="Arial" w:cs="Arial"/>
          <w:i w:val="0"/>
          <w:sz w:val="24"/>
          <w:szCs w:val="24"/>
        </w:rPr>
        <w:t>η θέρμανση των κτιρ</w:t>
      </w:r>
      <w:r w:rsidR="00704E33" w:rsidRPr="003C46C5">
        <w:rPr>
          <w:rFonts w:ascii="Arial" w:hAnsi="Arial" w:cs="Arial"/>
          <w:i w:val="0"/>
          <w:sz w:val="24"/>
          <w:szCs w:val="24"/>
        </w:rPr>
        <w:t>ίων του Δήμου Ζαγορίου και των Νομικών προσώπων που εποπτεύονται απ αυτόν</w:t>
      </w:r>
      <w:r w:rsidR="00DF4AD8">
        <w:rPr>
          <w:rFonts w:ascii="Arial" w:hAnsi="Arial" w:cs="Arial"/>
          <w:i w:val="0"/>
          <w:sz w:val="24"/>
          <w:szCs w:val="24"/>
        </w:rPr>
        <w:t>(Κοινωφελής Επιχείρηση Δήμου Ζαγορίου</w:t>
      </w:r>
      <w:r w:rsidR="00AE522A">
        <w:rPr>
          <w:rFonts w:ascii="Arial" w:hAnsi="Arial" w:cs="Arial"/>
          <w:i w:val="0"/>
          <w:sz w:val="24"/>
          <w:szCs w:val="24"/>
        </w:rPr>
        <w:t>-Σχολική επιτροπή</w:t>
      </w:r>
      <w:r w:rsidR="00247FAB">
        <w:rPr>
          <w:rFonts w:ascii="Arial" w:hAnsi="Arial" w:cs="Arial"/>
          <w:i w:val="0"/>
          <w:sz w:val="24"/>
          <w:szCs w:val="24"/>
        </w:rPr>
        <w:t xml:space="preserve"> </w:t>
      </w:r>
      <w:proofErr w:type="spellStart"/>
      <w:r w:rsidR="00247FAB">
        <w:rPr>
          <w:rFonts w:ascii="Arial" w:hAnsi="Arial" w:cs="Arial"/>
          <w:i w:val="0"/>
          <w:sz w:val="24"/>
          <w:szCs w:val="24"/>
        </w:rPr>
        <w:t>Α΄βαθμιας</w:t>
      </w:r>
      <w:proofErr w:type="spellEnd"/>
      <w:r w:rsidR="00247FAB">
        <w:rPr>
          <w:rFonts w:ascii="Arial" w:hAnsi="Arial" w:cs="Arial"/>
          <w:i w:val="0"/>
          <w:sz w:val="24"/>
          <w:szCs w:val="24"/>
        </w:rPr>
        <w:t xml:space="preserve"> εκπαίδευσης</w:t>
      </w:r>
      <w:r w:rsidR="00DF4AD8">
        <w:rPr>
          <w:rFonts w:ascii="Arial" w:hAnsi="Arial" w:cs="Arial"/>
          <w:i w:val="0"/>
          <w:sz w:val="24"/>
          <w:szCs w:val="24"/>
        </w:rPr>
        <w:t>).</w:t>
      </w:r>
    </w:p>
    <w:p w:rsidR="00E95985" w:rsidRPr="00EF338F" w:rsidRDefault="00123B51" w:rsidP="00D66176">
      <w:pPr>
        <w:pStyle w:val="ac"/>
        <w:spacing w:line="241" w:lineRule="exact"/>
        <w:rPr>
          <w:rFonts w:ascii="Arial" w:hAnsi="Arial" w:cs="Arial"/>
          <w:b/>
          <w:sz w:val="24"/>
          <w:szCs w:val="24"/>
        </w:rPr>
      </w:pPr>
      <w:r w:rsidRPr="00AE522A">
        <w:rPr>
          <w:rFonts w:ascii="Arial" w:hAnsi="Arial" w:cs="Arial"/>
          <w:sz w:val="24"/>
          <w:szCs w:val="24"/>
        </w:rPr>
        <w:t>Θα διεξαχθεί συνοπτικός διαγωνισμός για την «</w:t>
      </w:r>
      <w:r w:rsidR="00FA32B1" w:rsidRPr="00AE522A">
        <w:rPr>
          <w:rFonts w:ascii="Arial" w:hAnsi="Arial" w:cs="Arial"/>
          <w:sz w:val="24"/>
          <w:szCs w:val="24"/>
        </w:rPr>
        <w:t>Προμήθεια καυσίμων κίνησης / θέρμανσης και λιπαντικών  για τις ανάγκες του Δήμου Ζαγορίου και των Νομικών προσώπων που εποπτεύονται απ αυτόν.</w:t>
      </w:r>
      <w:r w:rsidRPr="00AE522A">
        <w:rPr>
          <w:rFonts w:ascii="Arial" w:hAnsi="Arial" w:cs="Arial"/>
          <w:sz w:val="24"/>
          <w:szCs w:val="24"/>
        </w:rPr>
        <w:t>», (πετρελαίου θέρμανσης, πετρελαίου κίνησης, βενζίνης αμόλυβδης</w:t>
      </w:r>
      <w:r w:rsidR="000618A5" w:rsidRPr="00AE522A">
        <w:rPr>
          <w:rFonts w:ascii="Arial" w:hAnsi="Arial" w:cs="Arial"/>
          <w:sz w:val="24"/>
          <w:szCs w:val="24"/>
        </w:rPr>
        <w:t xml:space="preserve"> και λιπαντικών</w:t>
      </w:r>
      <w:r w:rsidRPr="00AE522A">
        <w:rPr>
          <w:rFonts w:ascii="Arial" w:hAnsi="Arial" w:cs="Arial"/>
          <w:sz w:val="24"/>
          <w:szCs w:val="24"/>
        </w:rPr>
        <w:t xml:space="preserve">) </w:t>
      </w:r>
      <w:r w:rsidRPr="00EF338F">
        <w:rPr>
          <w:rFonts w:ascii="Arial" w:hAnsi="Arial" w:cs="Arial"/>
          <w:b/>
          <w:sz w:val="24"/>
          <w:szCs w:val="24"/>
        </w:rPr>
        <w:t>με κριτήριο κατακύρωσης</w:t>
      </w:r>
      <w:r w:rsidR="00FE7034" w:rsidRPr="00EF338F">
        <w:rPr>
          <w:rFonts w:ascii="Arial" w:hAnsi="Arial" w:cs="Arial"/>
          <w:b/>
          <w:sz w:val="24"/>
          <w:szCs w:val="24"/>
        </w:rPr>
        <w:t xml:space="preserve"> για το</w:t>
      </w:r>
      <w:r w:rsidR="007C1DC1" w:rsidRPr="00EF338F">
        <w:rPr>
          <w:rFonts w:ascii="Arial" w:hAnsi="Arial" w:cs="Arial"/>
          <w:b/>
          <w:sz w:val="24"/>
          <w:szCs w:val="24"/>
        </w:rPr>
        <w:t xml:space="preserve"> </w:t>
      </w:r>
      <w:r w:rsidR="00FE7034" w:rsidRPr="00EF338F">
        <w:rPr>
          <w:rFonts w:ascii="Arial" w:hAnsi="Arial" w:cs="Arial"/>
          <w:b/>
          <w:sz w:val="24"/>
          <w:szCs w:val="24"/>
        </w:rPr>
        <w:t>πετρέλαιο</w:t>
      </w:r>
      <w:r w:rsidR="007C1DC1" w:rsidRPr="00EF338F">
        <w:rPr>
          <w:rFonts w:ascii="Arial" w:hAnsi="Arial" w:cs="Arial"/>
          <w:b/>
          <w:sz w:val="24"/>
          <w:szCs w:val="24"/>
        </w:rPr>
        <w:t xml:space="preserve"> θέρμανσης, </w:t>
      </w:r>
      <w:r w:rsidR="00FE7034" w:rsidRPr="00EF338F">
        <w:rPr>
          <w:rFonts w:ascii="Arial" w:hAnsi="Arial" w:cs="Arial"/>
          <w:b/>
          <w:sz w:val="24"/>
          <w:szCs w:val="24"/>
        </w:rPr>
        <w:t>πετρέλαιο κίνησης, βενζίνη αμόλυβδη</w:t>
      </w:r>
      <w:r w:rsidRPr="00EF338F">
        <w:rPr>
          <w:rFonts w:ascii="Arial" w:hAnsi="Arial" w:cs="Arial"/>
          <w:b/>
          <w:sz w:val="24"/>
          <w:szCs w:val="24"/>
        </w:rPr>
        <w:t xml:space="preserve"> το μεγαλύτερο ποσοστό έκπτ</w:t>
      </w:r>
      <w:r w:rsidR="00E91490" w:rsidRPr="00EF338F">
        <w:rPr>
          <w:rFonts w:ascii="Arial" w:hAnsi="Arial" w:cs="Arial"/>
          <w:b/>
          <w:sz w:val="24"/>
          <w:szCs w:val="24"/>
        </w:rPr>
        <w:t>ωσης (%)</w:t>
      </w:r>
      <w:r w:rsidR="00890FDE" w:rsidRPr="00EF338F">
        <w:rPr>
          <w:rFonts w:ascii="Arial" w:hAnsi="Arial" w:cs="Arial"/>
          <w:b/>
          <w:sz w:val="24"/>
          <w:szCs w:val="24"/>
        </w:rPr>
        <w:t xml:space="preserve"> </w:t>
      </w:r>
      <w:r w:rsidR="00E91490" w:rsidRPr="00EF338F">
        <w:rPr>
          <w:rFonts w:ascii="Arial" w:hAnsi="Arial" w:cs="Arial"/>
          <w:b/>
          <w:sz w:val="24"/>
          <w:szCs w:val="24"/>
        </w:rPr>
        <w:t>στη</w:t>
      </w:r>
      <w:r w:rsidR="00E95985" w:rsidRPr="00EF338F">
        <w:rPr>
          <w:rFonts w:ascii="Arial" w:hAnsi="Arial" w:cs="Arial"/>
          <w:b/>
          <w:sz w:val="24"/>
          <w:szCs w:val="24"/>
        </w:rPr>
        <w:t xml:space="preserve"> μέση ημερήσια τιμή λιανική</w:t>
      </w:r>
      <w:r w:rsidR="00857B52" w:rsidRPr="00EF338F">
        <w:rPr>
          <w:rFonts w:ascii="Arial" w:hAnsi="Arial" w:cs="Arial"/>
          <w:b/>
          <w:sz w:val="24"/>
          <w:szCs w:val="24"/>
        </w:rPr>
        <w:t>ς πώλησης για τα καύσιμα</w:t>
      </w:r>
      <w:r w:rsidR="00E95985" w:rsidRPr="00EF338F">
        <w:rPr>
          <w:rFonts w:ascii="Arial" w:hAnsi="Arial" w:cs="Arial"/>
          <w:b/>
          <w:sz w:val="24"/>
          <w:szCs w:val="24"/>
        </w:rPr>
        <w:t xml:space="preserve"> του Παρατηρητηρίου Υγρών Καυσίμων του Υπουργείου Α</w:t>
      </w:r>
      <w:r w:rsidR="00857B52" w:rsidRPr="00EF338F">
        <w:rPr>
          <w:rFonts w:ascii="Arial" w:hAnsi="Arial" w:cs="Arial"/>
          <w:b/>
          <w:sz w:val="24"/>
          <w:szCs w:val="24"/>
        </w:rPr>
        <w:t>νάπτυξης και Ανταγωνιστι</w:t>
      </w:r>
      <w:r w:rsidR="00FE7034" w:rsidRPr="00EF338F">
        <w:rPr>
          <w:rFonts w:ascii="Arial" w:hAnsi="Arial" w:cs="Arial"/>
          <w:b/>
          <w:sz w:val="24"/>
          <w:szCs w:val="24"/>
        </w:rPr>
        <w:t>κότητας για τον Νομό Ιωαννίνων</w:t>
      </w:r>
      <w:r w:rsidR="008454D0" w:rsidRPr="00EF338F">
        <w:rPr>
          <w:rFonts w:ascii="Arial" w:hAnsi="Arial" w:cs="Arial"/>
          <w:b/>
          <w:sz w:val="24"/>
          <w:szCs w:val="24"/>
        </w:rPr>
        <w:t xml:space="preserve"> και για τα λιπαντικά</w:t>
      </w:r>
      <w:r w:rsidR="00FE7034" w:rsidRPr="00EF338F">
        <w:rPr>
          <w:rFonts w:ascii="Arial" w:hAnsi="Arial" w:cs="Arial"/>
          <w:b/>
          <w:sz w:val="24"/>
          <w:szCs w:val="24"/>
        </w:rPr>
        <w:t xml:space="preserve"> </w:t>
      </w:r>
      <w:r w:rsidR="005A3103" w:rsidRPr="00EF338F">
        <w:rPr>
          <w:rFonts w:ascii="Arial" w:hAnsi="Arial" w:cs="Arial"/>
          <w:b/>
          <w:sz w:val="24"/>
          <w:szCs w:val="24"/>
        </w:rPr>
        <w:t xml:space="preserve">με κριτήριο </w:t>
      </w:r>
      <w:r w:rsidR="00396249" w:rsidRPr="00EF338F">
        <w:rPr>
          <w:rFonts w:ascii="Arial" w:hAnsi="Arial" w:cs="Arial"/>
          <w:b/>
          <w:sz w:val="24"/>
          <w:szCs w:val="24"/>
        </w:rPr>
        <w:t>κατακύρωσης την πλέον συμφέρουσα</w:t>
      </w:r>
      <w:r w:rsidR="00396249" w:rsidRPr="00EF338F">
        <w:rPr>
          <w:rFonts w:ascii="Arial" w:hAnsi="Arial" w:cs="Arial"/>
          <w:b/>
          <w:spacing w:val="21"/>
          <w:sz w:val="24"/>
          <w:szCs w:val="24"/>
        </w:rPr>
        <w:t xml:space="preserve"> </w:t>
      </w:r>
      <w:r w:rsidR="00396249" w:rsidRPr="00EF338F">
        <w:rPr>
          <w:rFonts w:ascii="Arial" w:hAnsi="Arial" w:cs="Arial"/>
          <w:b/>
          <w:sz w:val="24"/>
          <w:szCs w:val="24"/>
        </w:rPr>
        <w:t>από</w:t>
      </w:r>
      <w:r w:rsidR="00396249" w:rsidRPr="00EF338F">
        <w:rPr>
          <w:rFonts w:ascii="Arial" w:hAnsi="Arial" w:cs="Arial"/>
          <w:b/>
          <w:spacing w:val="19"/>
          <w:sz w:val="24"/>
          <w:szCs w:val="24"/>
        </w:rPr>
        <w:t xml:space="preserve"> </w:t>
      </w:r>
      <w:r w:rsidR="00396249" w:rsidRPr="00EF338F">
        <w:rPr>
          <w:rFonts w:ascii="Arial" w:hAnsi="Arial" w:cs="Arial"/>
          <w:b/>
          <w:sz w:val="24"/>
          <w:szCs w:val="24"/>
        </w:rPr>
        <w:t>οικονομική άποψη προσφορά</w:t>
      </w:r>
      <w:r w:rsidR="00396249" w:rsidRPr="00EF338F">
        <w:rPr>
          <w:rFonts w:ascii="Arial" w:hAnsi="Arial" w:cs="Arial"/>
          <w:b/>
          <w:spacing w:val="19"/>
          <w:sz w:val="24"/>
          <w:szCs w:val="24"/>
        </w:rPr>
        <w:t xml:space="preserve"> </w:t>
      </w:r>
      <w:r w:rsidR="00396249" w:rsidRPr="00EF338F">
        <w:rPr>
          <w:rFonts w:ascii="Arial" w:hAnsi="Arial" w:cs="Arial"/>
          <w:b/>
          <w:sz w:val="24"/>
          <w:szCs w:val="24"/>
        </w:rPr>
        <w:t xml:space="preserve">βάσει </w:t>
      </w:r>
      <w:r w:rsidR="00396249" w:rsidRPr="00EF338F">
        <w:rPr>
          <w:rFonts w:ascii="Arial" w:hAnsi="Arial" w:cs="Arial"/>
          <w:b/>
          <w:spacing w:val="2"/>
          <w:sz w:val="24"/>
          <w:szCs w:val="24"/>
        </w:rPr>
        <w:t>τιμής</w:t>
      </w:r>
      <w:r w:rsidR="00AE522A" w:rsidRPr="00EF338F">
        <w:rPr>
          <w:rFonts w:ascii="Arial" w:hAnsi="Arial" w:cs="Arial"/>
          <w:b/>
          <w:spacing w:val="2"/>
          <w:sz w:val="24"/>
          <w:szCs w:val="24"/>
        </w:rPr>
        <w:t xml:space="preserve"> </w:t>
      </w:r>
      <w:r w:rsidR="008454D0" w:rsidRPr="00EF338F">
        <w:rPr>
          <w:rFonts w:ascii="Arial" w:hAnsi="Arial" w:cs="Arial"/>
          <w:b/>
          <w:sz w:val="24"/>
          <w:szCs w:val="24"/>
        </w:rPr>
        <w:t>πάνω στις τιμές</w:t>
      </w:r>
      <w:r w:rsidR="00FE7034" w:rsidRPr="00EF338F">
        <w:rPr>
          <w:rFonts w:ascii="Arial" w:hAnsi="Arial" w:cs="Arial"/>
          <w:b/>
          <w:sz w:val="24"/>
          <w:szCs w:val="24"/>
        </w:rPr>
        <w:t xml:space="preserve"> του </w:t>
      </w:r>
      <w:r w:rsidR="008454D0" w:rsidRPr="00EF338F">
        <w:rPr>
          <w:rFonts w:ascii="Arial" w:hAnsi="Arial" w:cs="Arial"/>
          <w:b/>
          <w:sz w:val="24"/>
          <w:szCs w:val="24"/>
        </w:rPr>
        <w:t xml:space="preserve">ενδεικτικού </w:t>
      </w:r>
      <w:r w:rsidR="00FE7034" w:rsidRPr="00EF338F">
        <w:rPr>
          <w:rFonts w:ascii="Arial" w:hAnsi="Arial" w:cs="Arial"/>
          <w:b/>
          <w:sz w:val="24"/>
          <w:szCs w:val="24"/>
        </w:rPr>
        <w:t>προϋπολογισμού της μελ</w:t>
      </w:r>
      <w:r w:rsidR="00575732" w:rsidRPr="00EF338F">
        <w:rPr>
          <w:rFonts w:ascii="Arial" w:hAnsi="Arial" w:cs="Arial"/>
          <w:b/>
          <w:sz w:val="24"/>
          <w:szCs w:val="24"/>
        </w:rPr>
        <w:t>έτης.</w:t>
      </w:r>
    </w:p>
    <w:p w:rsidR="00AE522A" w:rsidRPr="00AE522A" w:rsidRDefault="00AE522A" w:rsidP="00AE522A">
      <w:pPr>
        <w:pStyle w:val="ac"/>
        <w:spacing w:line="241" w:lineRule="exact"/>
        <w:ind w:left="220"/>
        <w:rPr>
          <w:rFonts w:ascii="Tahoma" w:hAnsi="Tahoma" w:cs="Tahoma"/>
          <w:sz w:val="20"/>
        </w:rPr>
      </w:pP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 xml:space="preserve">Η δαπάνη για την προμήθεια έχει προϋπολογισθεί στο ποσό των </w:t>
      </w:r>
      <w:r w:rsidR="00067250">
        <w:rPr>
          <w:rFonts w:ascii="Arial" w:hAnsi="Arial" w:cs="Arial"/>
          <w:sz w:val="24"/>
          <w:szCs w:val="24"/>
        </w:rPr>
        <w:t>74.</w:t>
      </w:r>
      <w:r w:rsidR="00E1090B" w:rsidRPr="00E1090B">
        <w:rPr>
          <w:rFonts w:ascii="Arial" w:hAnsi="Arial" w:cs="Arial"/>
          <w:sz w:val="24"/>
          <w:szCs w:val="24"/>
        </w:rPr>
        <w:t>330</w:t>
      </w:r>
      <w:r w:rsidR="00AB4211" w:rsidRPr="00AB4211">
        <w:rPr>
          <w:rFonts w:ascii="Arial" w:hAnsi="Arial" w:cs="Arial"/>
          <w:sz w:val="24"/>
          <w:szCs w:val="24"/>
        </w:rPr>
        <w:t>,</w:t>
      </w:r>
      <w:r w:rsidR="00E1090B" w:rsidRPr="00E1090B">
        <w:rPr>
          <w:rFonts w:ascii="Arial" w:hAnsi="Arial" w:cs="Arial"/>
          <w:sz w:val="24"/>
          <w:szCs w:val="24"/>
        </w:rPr>
        <w:t>5</w:t>
      </w:r>
      <w:r w:rsidR="00E73A57">
        <w:rPr>
          <w:rFonts w:ascii="Arial" w:hAnsi="Arial" w:cs="Arial"/>
          <w:sz w:val="24"/>
          <w:szCs w:val="24"/>
        </w:rPr>
        <w:t>6</w:t>
      </w:r>
      <w:r w:rsidR="00AB4211" w:rsidRPr="003C46C5">
        <w:rPr>
          <w:rFonts w:ascii="Arial" w:hAnsi="Arial" w:cs="Arial"/>
        </w:rPr>
        <w:t xml:space="preserve"> </w:t>
      </w:r>
      <w:r w:rsidRPr="003C46C5">
        <w:rPr>
          <w:rFonts w:ascii="Arial" w:hAnsi="Arial" w:cs="Arial"/>
          <w:sz w:val="24"/>
          <w:szCs w:val="24"/>
        </w:rPr>
        <w:t>€ (συμπεριλαμβανομένου του Φ.Π.Α.) , και θα χρηματοδοτηθεί από ιδίους πόρους.</w:t>
      </w: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Η εκτέλεση της προμήθειας διέπεται από:</w:t>
      </w:r>
    </w:p>
    <w:p w:rsidR="00123B51" w:rsidRPr="003C46C5" w:rsidRDefault="00123B51" w:rsidP="002101B2">
      <w:pPr>
        <w:pStyle w:val="63"/>
        <w:numPr>
          <w:ilvl w:val="0"/>
          <w:numId w:val="23"/>
        </w:numPr>
        <w:shd w:val="clear" w:color="auto" w:fill="auto"/>
        <w:tabs>
          <w:tab w:val="left" w:pos="543"/>
        </w:tabs>
        <w:spacing w:after="120" w:line="240" w:lineRule="auto"/>
        <w:rPr>
          <w:rFonts w:ascii="Arial" w:hAnsi="Arial" w:cs="Arial"/>
          <w:sz w:val="24"/>
          <w:szCs w:val="24"/>
        </w:rPr>
      </w:pPr>
      <w:r w:rsidRPr="003C46C5">
        <w:rPr>
          <w:rFonts w:ascii="Arial" w:hAnsi="Arial" w:cs="Arial"/>
          <w:sz w:val="24"/>
          <w:szCs w:val="24"/>
        </w:rPr>
        <w:t>Τον Ν 4412/2016 (ΦΕΚ - 147 Α 8-8-16) Δημόσιες συμβάσεις έργων ,προμηθειών και υπηρεσιών (προσαρμογή στις οδη</w:t>
      </w:r>
      <w:r w:rsidR="00890FDE">
        <w:rPr>
          <w:rFonts w:ascii="Arial" w:hAnsi="Arial" w:cs="Arial"/>
          <w:sz w:val="24"/>
          <w:szCs w:val="24"/>
        </w:rPr>
        <w:t>γίες 2014/24/ΕΕ ΚΑΙ 2014/25/ΕΕ),όπως τροποποιήθηκε και ισχύει</w:t>
      </w:r>
    </w:p>
    <w:p w:rsidR="00123B51"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Η ποιότητα των καυσίμων πρέπει να είναι όμοια με εκείνη που παράγουν τα κρατικά διυλιστήρια (ΕΛ.Δ.Α).</w:t>
      </w:r>
    </w:p>
    <w:p w:rsidR="00014C43" w:rsidRPr="00A07EE8" w:rsidRDefault="00014C43" w:rsidP="00A07EE8">
      <w:pPr>
        <w:shd w:val="clear" w:color="auto" w:fill="FFFFFF"/>
        <w:spacing w:line="394" w:lineRule="exact"/>
        <w:ind w:left="5"/>
        <w:jc w:val="both"/>
        <w:rPr>
          <w:rFonts w:ascii="Arial" w:hAnsi="Arial" w:cs="Arial"/>
          <w:bCs/>
          <w:spacing w:val="-5"/>
        </w:rPr>
      </w:pPr>
      <w:r>
        <w:rPr>
          <w:rFonts w:ascii="Arial" w:hAnsi="Arial" w:cs="Arial"/>
          <w:b/>
          <w:bCs/>
          <w:spacing w:val="-5"/>
        </w:rPr>
        <w:t xml:space="preserve"> </w:t>
      </w:r>
      <w:r w:rsidRPr="00014C43">
        <w:rPr>
          <w:rFonts w:ascii="Arial" w:hAnsi="Arial" w:cs="Arial"/>
          <w:bCs/>
          <w:spacing w:val="-5"/>
        </w:rPr>
        <w:t>Τα λιπαντικά πρέπει να πληρούν τις παγκόσμιες προδιαγραφές λιπαντικών (</w:t>
      </w:r>
      <w:r w:rsidRPr="00014C43">
        <w:rPr>
          <w:rFonts w:ascii="Arial" w:hAnsi="Arial" w:cs="Arial"/>
          <w:bCs/>
          <w:spacing w:val="-5"/>
          <w:lang w:val="en-US"/>
        </w:rPr>
        <w:t>SAE</w:t>
      </w:r>
      <w:r w:rsidRPr="00014C43">
        <w:rPr>
          <w:rFonts w:ascii="Arial" w:hAnsi="Arial" w:cs="Arial"/>
          <w:bCs/>
          <w:spacing w:val="-5"/>
        </w:rPr>
        <w:t xml:space="preserve">, </w:t>
      </w:r>
      <w:r w:rsidRPr="00014C43">
        <w:rPr>
          <w:rFonts w:ascii="Arial" w:hAnsi="Arial" w:cs="Arial"/>
          <w:bCs/>
          <w:spacing w:val="-5"/>
          <w:lang w:val="en-US"/>
        </w:rPr>
        <w:t>API</w:t>
      </w:r>
      <w:r w:rsidRPr="00014C43">
        <w:rPr>
          <w:rFonts w:ascii="Arial" w:hAnsi="Arial" w:cs="Arial"/>
          <w:bCs/>
          <w:spacing w:val="-5"/>
        </w:rPr>
        <w:t xml:space="preserve">, </w:t>
      </w:r>
      <w:r w:rsidRPr="00014C43">
        <w:rPr>
          <w:rFonts w:ascii="Arial" w:hAnsi="Arial" w:cs="Arial"/>
          <w:bCs/>
          <w:spacing w:val="-5"/>
          <w:lang w:val="en-US"/>
        </w:rPr>
        <w:t>ACEA</w:t>
      </w:r>
      <w:r w:rsidRPr="00014C43">
        <w:rPr>
          <w:rFonts w:ascii="Arial" w:hAnsi="Arial" w:cs="Arial"/>
          <w:bCs/>
          <w:spacing w:val="-5"/>
        </w:rPr>
        <w:t xml:space="preserve">, </w:t>
      </w:r>
      <w:r w:rsidRPr="00014C43">
        <w:rPr>
          <w:rFonts w:ascii="Arial" w:hAnsi="Arial" w:cs="Arial"/>
          <w:bCs/>
          <w:spacing w:val="-5"/>
          <w:lang w:val="en-US"/>
        </w:rPr>
        <w:lastRenderedPageBreak/>
        <w:t>NLGI</w:t>
      </w:r>
      <w:r w:rsidRPr="00014C43">
        <w:rPr>
          <w:rFonts w:ascii="Arial" w:hAnsi="Arial" w:cs="Arial"/>
          <w:bCs/>
          <w:spacing w:val="-5"/>
        </w:rPr>
        <w:t xml:space="preserve">, </w:t>
      </w:r>
      <w:r w:rsidRPr="00014C43">
        <w:rPr>
          <w:rFonts w:ascii="Arial" w:hAnsi="Arial" w:cs="Arial"/>
          <w:bCs/>
          <w:spacing w:val="-5"/>
          <w:lang w:val="en-US"/>
        </w:rPr>
        <w:t>DOT</w:t>
      </w:r>
      <w:r w:rsidRPr="00014C43">
        <w:rPr>
          <w:rFonts w:ascii="Arial" w:hAnsi="Arial" w:cs="Arial"/>
          <w:bCs/>
          <w:spacing w:val="-5"/>
        </w:rPr>
        <w:t xml:space="preserve">, </w:t>
      </w:r>
      <w:r w:rsidRPr="00014C43">
        <w:rPr>
          <w:rFonts w:ascii="Arial" w:hAnsi="Arial" w:cs="Arial"/>
          <w:bCs/>
          <w:spacing w:val="-5"/>
          <w:lang w:val="en-US"/>
        </w:rPr>
        <w:t>JASO</w:t>
      </w:r>
      <w:r w:rsidRPr="00014C43">
        <w:rPr>
          <w:rFonts w:ascii="Arial" w:hAnsi="Arial" w:cs="Arial"/>
          <w:bCs/>
          <w:spacing w:val="-5"/>
        </w:rPr>
        <w:t>).</w:t>
      </w:r>
    </w:p>
    <w:p w:rsidR="00123B51" w:rsidRPr="003C46C5" w:rsidRDefault="00BF754B"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Ο Δήμος Ζαγορίου</w:t>
      </w:r>
      <w:r w:rsidR="00123B51" w:rsidRPr="003C46C5">
        <w:rPr>
          <w:rFonts w:ascii="Arial" w:hAnsi="Arial" w:cs="Arial"/>
          <w:sz w:val="24"/>
          <w:szCs w:val="24"/>
        </w:rPr>
        <w:t xml:space="preserve">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w:t>
      </w: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Η παράδοση των ειδών θα γίνει τμηματικά κατά τη διάρκεια της σύμβασης, ανάλογα με τις ανάγκες της υπηρεσίας και κατόπιν συνεννόησης με την αρμόδια υπηρεσία.</w:t>
      </w:r>
    </w:p>
    <w:p w:rsidR="00123B51"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 xml:space="preserve">Οι τιμές του ενδεικτικού προϋπολογισμού ελήφθησαν από το παρατηρητήριο Τιμών Υγρών καυσίμων του Υπουργείου </w:t>
      </w:r>
      <w:r w:rsidR="00BB7E90">
        <w:rPr>
          <w:rFonts w:ascii="Arial" w:hAnsi="Arial" w:cs="Arial"/>
          <w:sz w:val="24"/>
          <w:szCs w:val="24"/>
        </w:rPr>
        <w:t xml:space="preserve">Ανάπτυξης και </w:t>
      </w:r>
      <w:r w:rsidR="00BB7E90" w:rsidRPr="00BB7E90">
        <w:rPr>
          <w:rFonts w:ascii="Arial" w:hAnsi="Arial" w:cs="Arial"/>
          <w:sz w:val="24"/>
          <w:szCs w:val="24"/>
        </w:rPr>
        <w:t>Επενδύσεων</w:t>
      </w:r>
      <w:r w:rsidRPr="003C46C5">
        <w:rPr>
          <w:rFonts w:ascii="Arial" w:hAnsi="Arial" w:cs="Arial"/>
          <w:sz w:val="24"/>
          <w:szCs w:val="24"/>
        </w:rPr>
        <w:t xml:space="preserve"> </w:t>
      </w:r>
      <w:r w:rsidR="002A40FA">
        <w:rPr>
          <w:rFonts w:ascii="Arial" w:hAnsi="Arial" w:cs="Arial"/>
          <w:sz w:val="24"/>
          <w:szCs w:val="24"/>
        </w:rPr>
        <w:t xml:space="preserve">για την ΠΕ Ιωαννίνων κατά την </w:t>
      </w:r>
      <w:r w:rsidR="00396249">
        <w:rPr>
          <w:rFonts w:ascii="Arial" w:hAnsi="Arial" w:cs="Arial"/>
          <w:sz w:val="24"/>
          <w:szCs w:val="24"/>
        </w:rPr>
        <w:t>17</w:t>
      </w:r>
      <w:r w:rsidR="002A40FA">
        <w:rPr>
          <w:rFonts w:ascii="Arial" w:hAnsi="Arial" w:cs="Arial"/>
          <w:sz w:val="24"/>
          <w:szCs w:val="24"/>
        </w:rPr>
        <w:t>/3</w:t>
      </w:r>
      <w:r w:rsidR="00BF73B0">
        <w:rPr>
          <w:rFonts w:ascii="Arial" w:hAnsi="Arial" w:cs="Arial"/>
          <w:sz w:val="24"/>
          <w:szCs w:val="24"/>
        </w:rPr>
        <w:t>/202</w:t>
      </w:r>
      <w:r w:rsidR="000F1DE4">
        <w:rPr>
          <w:rFonts w:ascii="Arial" w:hAnsi="Arial" w:cs="Arial"/>
          <w:sz w:val="24"/>
          <w:szCs w:val="24"/>
        </w:rPr>
        <w:t>1</w:t>
      </w:r>
      <w:r w:rsidR="00736F81">
        <w:rPr>
          <w:rFonts w:ascii="Arial" w:hAnsi="Arial" w:cs="Arial"/>
          <w:sz w:val="24"/>
          <w:szCs w:val="24"/>
        </w:rPr>
        <w:t>.</w:t>
      </w:r>
    </w:p>
    <w:p w:rsidR="009D4443" w:rsidRDefault="00D457BE"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 xml:space="preserve">Οι ΚΑ του προϋπολογισμού </w:t>
      </w:r>
      <w:r w:rsidR="00247FAB">
        <w:rPr>
          <w:rFonts w:ascii="Arial" w:hAnsi="Arial" w:cs="Arial"/>
          <w:sz w:val="24"/>
          <w:szCs w:val="24"/>
        </w:rPr>
        <w:t xml:space="preserve"> </w:t>
      </w:r>
      <w:r>
        <w:rPr>
          <w:rFonts w:ascii="Arial" w:hAnsi="Arial" w:cs="Arial"/>
          <w:sz w:val="24"/>
          <w:szCs w:val="24"/>
        </w:rPr>
        <w:t>του Δήμου που θα βαρύνει η ανωτέρω δαπάνη είναι οι εξής:</w:t>
      </w:r>
    </w:p>
    <w:p w:rsidR="00247FAB" w:rsidRDefault="00247FAB" w:rsidP="00DF4BA3">
      <w:pPr>
        <w:pStyle w:val="63"/>
        <w:shd w:val="clear" w:color="auto" w:fill="auto"/>
        <w:spacing w:after="120" w:line="240" w:lineRule="auto"/>
        <w:ind w:firstLine="0"/>
        <w:rPr>
          <w:rFonts w:ascii="Arial" w:hAnsi="Arial" w:cs="Arial"/>
          <w:sz w:val="24"/>
          <w:szCs w:val="24"/>
        </w:rPr>
      </w:pPr>
    </w:p>
    <w:tbl>
      <w:tblPr>
        <w:tblStyle w:val="ad"/>
        <w:tblW w:w="0" w:type="auto"/>
        <w:tblLook w:val="04A0"/>
      </w:tblPr>
      <w:tblGrid>
        <w:gridCol w:w="675"/>
        <w:gridCol w:w="1843"/>
        <w:gridCol w:w="2693"/>
        <w:gridCol w:w="3177"/>
        <w:gridCol w:w="2098"/>
      </w:tblGrid>
      <w:tr w:rsidR="00A07EE8" w:rsidTr="00A07EE8">
        <w:tc>
          <w:tcPr>
            <w:tcW w:w="675" w:type="dxa"/>
          </w:tcPr>
          <w:p w:rsidR="00A07EE8" w:rsidRP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Α/Α</w:t>
            </w:r>
          </w:p>
        </w:tc>
        <w:tc>
          <w:tcPr>
            <w:tcW w:w="1843"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ΚΑ</w:t>
            </w:r>
          </w:p>
        </w:tc>
        <w:tc>
          <w:tcPr>
            <w:tcW w:w="2693"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ΠΕΡΙΓΡΑΦΗ</w:t>
            </w:r>
          </w:p>
        </w:tc>
        <w:tc>
          <w:tcPr>
            <w:tcW w:w="3177"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ΠΟΣΟ 2021</w:t>
            </w:r>
          </w:p>
        </w:tc>
        <w:tc>
          <w:tcPr>
            <w:tcW w:w="2098"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ΠΟΣΟ 2022</w:t>
            </w:r>
          </w:p>
        </w:tc>
      </w:tr>
      <w:tr w:rsidR="00A07EE8" w:rsidTr="00A07EE8">
        <w:tc>
          <w:tcPr>
            <w:tcW w:w="675"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1</w:t>
            </w:r>
          </w:p>
        </w:tc>
        <w:tc>
          <w:tcPr>
            <w:tcW w:w="1843"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10-6641.001</w:t>
            </w:r>
          </w:p>
        </w:tc>
        <w:tc>
          <w:tcPr>
            <w:tcW w:w="2693"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w:t>
            </w:r>
            <w:r w:rsidRPr="009D4443">
              <w:rPr>
                <w:rFonts w:ascii="Arial" w:hAnsi="Arial" w:cs="Arial"/>
                <w:sz w:val="24"/>
                <w:szCs w:val="24"/>
              </w:rPr>
              <w:t>Προμήθεια καυσίμων και λιπαντικών για κίνηση μεταφορικών μέσων ΔΕ Κεντρικου Ζαγορίου - Τύμφης - Παπίγκου</w:t>
            </w:r>
            <w:r>
              <w:rPr>
                <w:rFonts w:ascii="Arial" w:hAnsi="Arial" w:cs="Arial"/>
                <w:sz w:val="24"/>
                <w:szCs w:val="24"/>
              </w:rPr>
              <w:t>»</w:t>
            </w:r>
          </w:p>
        </w:tc>
        <w:tc>
          <w:tcPr>
            <w:tcW w:w="3177"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17.845,58€</w:t>
            </w:r>
          </w:p>
        </w:tc>
        <w:tc>
          <w:tcPr>
            <w:tcW w:w="2098"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6.466,10€</w:t>
            </w:r>
          </w:p>
        </w:tc>
      </w:tr>
      <w:tr w:rsidR="00A07EE8" w:rsidTr="00A07EE8">
        <w:tc>
          <w:tcPr>
            <w:tcW w:w="675"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2</w:t>
            </w:r>
          </w:p>
        </w:tc>
        <w:tc>
          <w:tcPr>
            <w:tcW w:w="1843"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10-6641.002</w:t>
            </w:r>
          </w:p>
        </w:tc>
        <w:tc>
          <w:tcPr>
            <w:tcW w:w="2693"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w:t>
            </w:r>
            <w:r w:rsidRPr="00B16CB3">
              <w:rPr>
                <w:rFonts w:ascii="Arial" w:hAnsi="Arial" w:cs="Arial"/>
                <w:sz w:val="24"/>
                <w:szCs w:val="24"/>
              </w:rPr>
              <w:t xml:space="preserve">Προμήθεια καυσίμων και λιπαντικών για κίνηση μεταφορικών μέσων ΔΕ Ανατολικού Ζαγορίου </w:t>
            </w:r>
            <w:r>
              <w:rPr>
                <w:rFonts w:ascii="Arial" w:hAnsi="Arial" w:cs="Arial"/>
                <w:sz w:val="24"/>
                <w:szCs w:val="24"/>
              </w:rPr>
              <w:t>–</w:t>
            </w:r>
            <w:r w:rsidRPr="00B16CB3">
              <w:rPr>
                <w:rFonts w:ascii="Arial" w:hAnsi="Arial" w:cs="Arial"/>
                <w:sz w:val="24"/>
                <w:szCs w:val="24"/>
              </w:rPr>
              <w:t xml:space="preserve"> Βοβούσας</w:t>
            </w:r>
            <w:r>
              <w:rPr>
                <w:rFonts w:ascii="Arial" w:hAnsi="Arial" w:cs="Arial"/>
                <w:sz w:val="24"/>
                <w:szCs w:val="24"/>
              </w:rPr>
              <w:t>»</w:t>
            </w:r>
          </w:p>
        </w:tc>
        <w:tc>
          <w:tcPr>
            <w:tcW w:w="3177" w:type="dxa"/>
          </w:tcPr>
          <w:p w:rsidR="00A07EE8" w:rsidRDefault="00A07EE8" w:rsidP="00247FAB">
            <w:pPr>
              <w:pStyle w:val="63"/>
              <w:shd w:val="clear" w:color="auto" w:fill="auto"/>
              <w:spacing w:after="120" w:line="240" w:lineRule="auto"/>
              <w:ind w:firstLine="0"/>
              <w:rPr>
                <w:rFonts w:ascii="Arial" w:hAnsi="Arial" w:cs="Arial"/>
                <w:sz w:val="24"/>
                <w:szCs w:val="24"/>
              </w:rPr>
            </w:pPr>
            <w:r>
              <w:rPr>
                <w:rFonts w:ascii="Arial" w:hAnsi="Arial" w:cs="Arial"/>
                <w:sz w:val="24"/>
                <w:szCs w:val="24"/>
              </w:rPr>
              <w:t>11.362,</w:t>
            </w:r>
            <w:r w:rsidR="00247FAB">
              <w:rPr>
                <w:rFonts w:ascii="Arial" w:hAnsi="Arial" w:cs="Arial"/>
                <w:sz w:val="24"/>
                <w:szCs w:val="24"/>
              </w:rPr>
              <w:t>47</w:t>
            </w:r>
            <w:r>
              <w:rPr>
                <w:rFonts w:ascii="Arial" w:hAnsi="Arial" w:cs="Arial"/>
                <w:sz w:val="24"/>
                <w:szCs w:val="24"/>
              </w:rPr>
              <w:t>€</w:t>
            </w:r>
          </w:p>
        </w:tc>
        <w:tc>
          <w:tcPr>
            <w:tcW w:w="2098"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8.932,37€</w:t>
            </w:r>
          </w:p>
        </w:tc>
      </w:tr>
      <w:tr w:rsidR="00A07EE8" w:rsidTr="00A07EE8">
        <w:tc>
          <w:tcPr>
            <w:tcW w:w="675"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3</w:t>
            </w:r>
          </w:p>
        </w:tc>
        <w:tc>
          <w:tcPr>
            <w:tcW w:w="1843" w:type="dxa"/>
          </w:tcPr>
          <w:p w:rsidR="00A07EE8" w:rsidRDefault="00A07EE8" w:rsidP="00A07EE8">
            <w:pPr>
              <w:pStyle w:val="63"/>
              <w:shd w:val="clear" w:color="auto" w:fill="auto"/>
              <w:spacing w:after="120" w:line="240" w:lineRule="auto"/>
              <w:ind w:firstLine="0"/>
              <w:rPr>
                <w:rFonts w:ascii="Arial" w:hAnsi="Arial" w:cs="Arial"/>
                <w:sz w:val="24"/>
                <w:szCs w:val="24"/>
              </w:rPr>
            </w:pPr>
            <w:r>
              <w:rPr>
                <w:rFonts w:ascii="Arial" w:hAnsi="Arial" w:cs="Arial"/>
                <w:sz w:val="24"/>
                <w:szCs w:val="24"/>
              </w:rPr>
              <w:t>10-6643.001</w:t>
            </w:r>
          </w:p>
        </w:tc>
        <w:tc>
          <w:tcPr>
            <w:tcW w:w="2693" w:type="dxa"/>
          </w:tcPr>
          <w:p w:rsidR="00A07EE8" w:rsidRDefault="00A07EE8" w:rsidP="00DF4BA3">
            <w:pPr>
              <w:pStyle w:val="63"/>
              <w:shd w:val="clear" w:color="auto" w:fill="auto"/>
              <w:spacing w:after="120" w:line="240" w:lineRule="auto"/>
              <w:ind w:firstLine="0"/>
              <w:rPr>
                <w:rFonts w:ascii="Arial" w:hAnsi="Arial" w:cs="Arial"/>
                <w:sz w:val="24"/>
                <w:szCs w:val="24"/>
              </w:rPr>
            </w:pPr>
            <w:r w:rsidRPr="00A07EE8">
              <w:rPr>
                <w:rFonts w:ascii="Arial" w:hAnsi="Arial" w:cs="Arial"/>
                <w:sz w:val="24"/>
                <w:szCs w:val="24"/>
              </w:rPr>
              <w:t>«Προμήθεια καυσίμων για θέρμανση και φωτισμό ΔΕ Κεντρικού Ζαγορίου - Τύμφης – Παπίγκου»</w:t>
            </w:r>
          </w:p>
        </w:tc>
        <w:tc>
          <w:tcPr>
            <w:tcW w:w="3177"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7.688,00€</w:t>
            </w:r>
          </w:p>
        </w:tc>
        <w:tc>
          <w:tcPr>
            <w:tcW w:w="2098"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2.450,55€</w:t>
            </w:r>
          </w:p>
        </w:tc>
      </w:tr>
      <w:tr w:rsidR="00A07EE8" w:rsidTr="00A07EE8">
        <w:tc>
          <w:tcPr>
            <w:tcW w:w="675"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4</w:t>
            </w:r>
          </w:p>
        </w:tc>
        <w:tc>
          <w:tcPr>
            <w:tcW w:w="1843"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10-6643.002</w:t>
            </w:r>
          </w:p>
        </w:tc>
        <w:tc>
          <w:tcPr>
            <w:tcW w:w="2693" w:type="dxa"/>
          </w:tcPr>
          <w:p w:rsidR="00A07EE8" w:rsidRPr="00A07EE8" w:rsidRDefault="00A07EE8" w:rsidP="00DF4BA3">
            <w:pPr>
              <w:pStyle w:val="63"/>
              <w:shd w:val="clear" w:color="auto" w:fill="auto"/>
              <w:spacing w:after="120" w:line="240" w:lineRule="auto"/>
              <w:ind w:firstLine="0"/>
              <w:rPr>
                <w:rFonts w:ascii="Arial" w:hAnsi="Arial" w:cs="Arial"/>
                <w:sz w:val="24"/>
                <w:szCs w:val="24"/>
              </w:rPr>
            </w:pPr>
            <w:r w:rsidRPr="00A07EE8">
              <w:rPr>
                <w:rFonts w:ascii="Arial" w:hAnsi="Arial" w:cs="Arial"/>
                <w:sz w:val="24"/>
                <w:szCs w:val="24"/>
              </w:rPr>
              <w:t>«Προμήθεια καυσίμων για θέρμανση και φωτισμό ΔΕ Ανατολικού Ζαγορίου – Βοβούσας»</w:t>
            </w:r>
          </w:p>
        </w:tc>
        <w:tc>
          <w:tcPr>
            <w:tcW w:w="3177"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1.922,00€</w:t>
            </w:r>
          </w:p>
        </w:tc>
        <w:tc>
          <w:tcPr>
            <w:tcW w:w="2098"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1.441,50€</w:t>
            </w:r>
          </w:p>
        </w:tc>
      </w:tr>
      <w:tr w:rsidR="00A07EE8" w:rsidTr="00A07EE8">
        <w:tc>
          <w:tcPr>
            <w:tcW w:w="675"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5</w:t>
            </w:r>
          </w:p>
        </w:tc>
        <w:tc>
          <w:tcPr>
            <w:tcW w:w="1843"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10-6644.001</w:t>
            </w:r>
          </w:p>
        </w:tc>
        <w:tc>
          <w:tcPr>
            <w:tcW w:w="2693" w:type="dxa"/>
          </w:tcPr>
          <w:p w:rsidR="00A07EE8" w:rsidRP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w:t>
            </w:r>
            <w:r w:rsidRPr="00B16CB3">
              <w:rPr>
                <w:rFonts w:ascii="Arial" w:hAnsi="Arial" w:cs="Arial"/>
                <w:sz w:val="24"/>
                <w:szCs w:val="24"/>
              </w:rPr>
              <w:t>Προμήθει</w:t>
            </w:r>
            <w:r>
              <w:rPr>
                <w:rFonts w:ascii="Arial" w:hAnsi="Arial" w:cs="Arial"/>
                <w:sz w:val="24"/>
                <w:szCs w:val="24"/>
              </w:rPr>
              <w:t>α καυσίμων εργαλεία ΔΕ Κεντρικού</w:t>
            </w:r>
            <w:r w:rsidRPr="00B16CB3">
              <w:rPr>
                <w:rFonts w:ascii="Arial" w:hAnsi="Arial" w:cs="Arial"/>
                <w:sz w:val="24"/>
                <w:szCs w:val="24"/>
              </w:rPr>
              <w:t xml:space="preserve"> Ζαγορίου - Τύμφης </w:t>
            </w:r>
            <w:r>
              <w:rPr>
                <w:rFonts w:ascii="Arial" w:hAnsi="Arial" w:cs="Arial"/>
                <w:sz w:val="24"/>
                <w:szCs w:val="24"/>
              </w:rPr>
              <w:t>–</w:t>
            </w:r>
            <w:r w:rsidRPr="00B16CB3">
              <w:rPr>
                <w:rFonts w:ascii="Arial" w:hAnsi="Arial" w:cs="Arial"/>
                <w:sz w:val="24"/>
                <w:szCs w:val="24"/>
              </w:rPr>
              <w:t xml:space="preserve"> Παπίγκου</w:t>
            </w:r>
            <w:r>
              <w:rPr>
                <w:rFonts w:ascii="Arial" w:hAnsi="Arial" w:cs="Arial"/>
                <w:sz w:val="24"/>
                <w:szCs w:val="24"/>
              </w:rPr>
              <w:t>»</w:t>
            </w:r>
          </w:p>
        </w:tc>
        <w:tc>
          <w:tcPr>
            <w:tcW w:w="3177"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632,40€</w:t>
            </w:r>
          </w:p>
        </w:tc>
        <w:tc>
          <w:tcPr>
            <w:tcW w:w="2098"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237,15€</w:t>
            </w:r>
          </w:p>
        </w:tc>
      </w:tr>
      <w:tr w:rsidR="00A07EE8" w:rsidTr="00A07EE8">
        <w:tc>
          <w:tcPr>
            <w:tcW w:w="675"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6</w:t>
            </w:r>
          </w:p>
        </w:tc>
        <w:tc>
          <w:tcPr>
            <w:tcW w:w="1843"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10-6644.002</w:t>
            </w:r>
          </w:p>
        </w:tc>
        <w:tc>
          <w:tcPr>
            <w:tcW w:w="2693"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w:t>
            </w:r>
            <w:r w:rsidRPr="00B16CB3">
              <w:rPr>
                <w:rFonts w:ascii="Arial" w:hAnsi="Arial" w:cs="Arial"/>
                <w:sz w:val="24"/>
                <w:szCs w:val="24"/>
              </w:rPr>
              <w:t xml:space="preserve">Προμήθεια καυσίμων εργαλεία ΔΕ Ανατολικού Ζαγορίου </w:t>
            </w:r>
            <w:r>
              <w:rPr>
                <w:rFonts w:ascii="Arial" w:hAnsi="Arial" w:cs="Arial"/>
                <w:sz w:val="24"/>
                <w:szCs w:val="24"/>
              </w:rPr>
              <w:t>–</w:t>
            </w:r>
            <w:r w:rsidRPr="00B16CB3">
              <w:rPr>
                <w:rFonts w:ascii="Arial" w:hAnsi="Arial" w:cs="Arial"/>
                <w:sz w:val="24"/>
                <w:szCs w:val="24"/>
              </w:rPr>
              <w:t xml:space="preserve"> Βοβούσας</w:t>
            </w:r>
            <w:r>
              <w:rPr>
                <w:rFonts w:ascii="Arial" w:hAnsi="Arial" w:cs="Arial"/>
                <w:sz w:val="24"/>
                <w:szCs w:val="24"/>
              </w:rPr>
              <w:t>»</w:t>
            </w:r>
          </w:p>
        </w:tc>
        <w:tc>
          <w:tcPr>
            <w:tcW w:w="3177"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474,30€</w:t>
            </w:r>
          </w:p>
        </w:tc>
        <w:tc>
          <w:tcPr>
            <w:tcW w:w="2098" w:type="dxa"/>
          </w:tcPr>
          <w:p w:rsidR="00A07EE8"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158,10€</w:t>
            </w:r>
          </w:p>
        </w:tc>
      </w:tr>
    </w:tbl>
    <w:p w:rsidR="00A07EE8" w:rsidRDefault="00A07EE8" w:rsidP="00DF4BA3">
      <w:pPr>
        <w:pStyle w:val="63"/>
        <w:shd w:val="clear" w:color="auto" w:fill="auto"/>
        <w:spacing w:after="120" w:line="240" w:lineRule="auto"/>
        <w:ind w:firstLine="0"/>
        <w:rPr>
          <w:rFonts w:ascii="Arial" w:hAnsi="Arial" w:cs="Arial"/>
          <w:sz w:val="24"/>
          <w:szCs w:val="24"/>
        </w:rPr>
      </w:pPr>
    </w:p>
    <w:p w:rsidR="00270CF6" w:rsidRDefault="00A07EE8"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 xml:space="preserve"> </w:t>
      </w:r>
      <w:r w:rsidR="00D66176">
        <w:rPr>
          <w:rFonts w:ascii="Arial" w:hAnsi="Arial" w:cs="Arial"/>
          <w:sz w:val="24"/>
          <w:szCs w:val="24"/>
        </w:rPr>
        <w:t xml:space="preserve">   Ποσό 8.649,00€ θα βαρύνει το</w:t>
      </w:r>
      <w:r w:rsidR="00D66176" w:rsidRPr="00D66176">
        <w:rPr>
          <w:rFonts w:ascii="Arial" w:hAnsi="Arial" w:cs="Arial"/>
          <w:sz w:val="24"/>
          <w:szCs w:val="24"/>
        </w:rPr>
        <w:t>υς</w:t>
      </w:r>
      <w:r w:rsidR="00D66176">
        <w:rPr>
          <w:rFonts w:ascii="Arial" w:hAnsi="Arial" w:cs="Arial"/>
          <w:sz w:val="24"/>
          <w:szCs w:val="24"/>
        </w:rPr>
        <w:t xml:space="preserve"> προϋπολογισμ</w:t>
      </w:r>
      <w:r w:rsidR="00D66176" w:rsidRPr="00D66176">
        <w:rPr>
          <w:rFonts w:ascii="Arial" w:hAnsi="Arial" w:cs="Arial"/>
          <w:sz w:val="24"/>
          <w:szCs w:val="24"/>
        </w:rPr>
        <w:t>ούς</w:t>
      </w:r>
      <w:r>
        <w:rPr>
          <w:rFonts w:ascii="Arial" w:hAnsi="Arial" w:cs="Arial"/>
          <w:sz w:val="24"/>
          <w:szCs w:val="24"/>
        </w:rPr>
        <w:t xml:space="preserve"> 2021-2022 της Σχολικής Επιτροπής </w:t>
      </w:r>
      <w:r>
        <w:rPr>
          <w:rFonts w:ascii="Arial" w:hAnsi="Arial" w:cs="Arial"/>
          <w:sz w:val="24"/>
          <w:szCs w:val="24"/>
        </w:rPr>
        <w:lastRenderedPageBreak/>
        <w:t>Α/</w:t>
      </w:r>
      <w:proofErr w:type="spellStart"/>
      <w:r>
        <w:rPr>
          <w:rFonts w:ascii="Arial" w:hAnsi="Arial" w:cs="Arial"/>
          <w:sz w:val="24"/>
          <w:szCs w:val="24"/>
        </w:rPr>
        <w:t>θμιας</w:t>
      </w:r>
      <w:proofErr w:type="spellEnd"/>
      <w:r>
        <w:rPr>
          <w:rFonts w:ascii="Arial" w:hAnsi="Arial" w:cs="Arial"/>
          <w:sz w:val="24"/>
          <w:szCs w:val="24"/>
        </w:rPr>
        <w:t xml:space="preserve"> εκπαίδευσης Δήμου Ζαγορίου για προμήθεια  πετρελαίου θέρμανσης</w:t>
      </w:r>
    </w:p>
    <w:p w:rsidR="00A07EE8" w:rsidRDefault="00DF769F" w:rsidP="00DF4BA3">
      <w:pPr>
        <w:pStyle w:val="63"/>
        <w:shd w:val="clear" w:color="auto" w:fill="auto"/>
        <w:spacing w:after="120" w:line="240" w:lineRule="auto"/>
        <w:ind w:firstLine="0"/>
        <w:rPr>
          <w:rFonts w:ascii="Arial" w:hAnsi="Arial" w:cs="Arial"/>
          <w:sz w:val="24"/>
          <w:szCs w:val="24"/>
        </w:rPr>
      </w:pPr>
      <w:r>
        <w:rPr>
          <w:rFonts w:ascii="Arial" w:hAnsi="Arial" w:cs="Arial"/>
          <w:sz w:val="24"/>
          <w:szCs w:val="24"/>
        </w:rPr>
        <w:t xml:space="preserve">    </w:t>
      </w:r>
      <w:r w:rsidR="00A07EE8">
        <w:rPr>
          <w:rFonts w:ascii="Arial" w:hAnsi="Arial" w:cs="Arial"/>
          <w:sz w:val="24"/>
          <w:szCs w:val="24"/>
        </w:rPr>
        <w:t xml:space="preserve">Ποσό 6.071,04€ θα βαρύνει </w:t>
      </w:r>
      <w:r w:rsidR="00D66176">
        <w:rPr>
          <w:rFonts w:ascii="Arial" w:hAnsi="Arial" w:cs="Arial"/>
          <w:sz w:val="24"/>
          <w:szCs w:val="24"/>
        </w:rPr>
        <w:t>το</w:t>
      </w:r>
      <w:r w:rsidR="00D66176" w:rsidRPr="00D66176">
        <w:rPr>
          <w:rFonts w:ascii="Arial" w:hAnsi="Arial" w:cs="Arial"/>
          <w:sz w:val="24"/>
          <w:szCs w:val="24"/>
        </w:rPr>
        <w:t>υς</w:t>
      </w:r>
      <w:r w:rsidR="00D66176">
        <w:rPr>
          <w:rFonts w:ascii="Arial" w:hAnsi="Arial" w:cs="Arial"/>
          <w:sz w:val="24"/>
          <w:szCs w:val="24"/>
        </w:rPr>
        <w:t xml:space="preserve"> προϋπολογισμ</w:t>
      </w:r>
      <w:r w:rsidR="00D66176" w:rsidRPr="00D66176">
        <w:rPr>
          <w:rFonts w:ascii="Arial" w:hAnsi="Arial" w:cs="Arial"/>
          <w:sz w:val="24"/>
          <w:szCs w:val="24"/>
        </w:rPr>
        <w:t>ούς</w:t>
      </w:r>
      <w:r w:rsidR="00D66176">
        <w:rPr>
          <w:rFonts w:ascii="Arial" w:hAnsi="Arial" w:cs="Arial"/>
          <w:sz w:val="24"/>
          <w:szCs w:val="24"/>
        </w:rPr>
        <w:t xml:space="preserve"> </w:t>
      </w:r>
      <w:r w:rsidR="00A07EE8">
        <w:rPr>
          <w:rFonts w:ascii="Arial" w:hAnsi="Arial" w:cs="Arial"/>
          <w:sz w:val="24"/>
          <w:szCs w:val="24"/>
        </w:rPr>
        <w:t>2021-202</w:t>
      </w:r>
      <w:r w:rsidR="00247FAB">
        <w:rPr>
          <w:rFonts w:ascii="Arial" w:hAnsi="Arial" w:cs="Arial"/>
          <w:sz w:val="24"/>
          <w:szCs w:val="24"/>
        </w:rPr>
        <w:t>2</w:t>
      </w:r>
      <w:r w:rsidR="00A07EE8">
        <w:rPr>
          <w:rFonts w:ascii="Arial" w:hAnsi="Arial" w:cs="Arial"/>
          <w:sz w:val="24"/>
          <w:szCs w:val="24"/>
        </w:rPr>
        <w:t xml:space="preserve"> της Κοινωφελούς Επιχείρησης του Δήμου Ζαγορίου.</w:t>
      </w:r>
    </w:p>
    <w:p w:rsidR="00270CF6" w:rsidRPr="009E144F" w:rsidRDefault="009E144F" w:rsidP="00DF4BA3">
      <w:pPr>
        <w:pStyle w:val="63"/>
        <w:shd w:val="clear" w:color="auto" w:fill="auto"/>
        <w:spacing w:after="120" w:line="240" w:lineRule="auto"/>
        <w:ind w:firstLine="0"/>
        <w:rPr>
          <w:rFonts w:ascii="Arial" w:hAnsi="Arial" w:cs="Arial"/>
          <w:b/>
          <w:sz w:val="24"/>
          <w:szCs w:val="24"/>
        </w:rPr>
      </w:pPr>
      <w:r w:rsidRPr="009E144F">
        <w:rPr>
          <w:rFonts w:ascii="Arial" w:hAnsi="Arial" w:cs="Arial"/>
          <w:b/>
          <w:sz w:val="24"/>
          <w:szCs w:val="24"/>
        </w:rPr>
        <w:t xml:space="preserve">    </w:t>
      </w:r>
      <w:r w:rsidR="00DF769F" w:rsidRPr="009E144F">
        <w:rPr>
          <w:rFonts w:ascii="Arial" w:hAnsi="Arial" w:cs="Arial"/>
          <w:b/>
          <w:sz w:val="24"/>
          <w:szCs w:val="24"/>
        </w:rPr>
        <w:t xml:space="preserve"> </w:t>
      </w:r>
      <w:r w:rsidRPr="009E144F">
        <w:rPr>
          <w:rFonts w:ascii="Arial" w:hAnsi="Arial" w:cs="Arial"/>
          <w:b/>
          <w:sz w:val="24"/>
          <w:szCs w:val="24"/>
        </w:rPr>
        <w:t xml:space="preserve">Η διάρκεια της σύμβασης της προμήθειας </w:t>
      </w:r>
      <w:r w:rsidR="00FB3E38" w:rsidRPr="009E144F">
        <w:rPr>
          <w:rFonts w:ascii="Arial" w:hAnsi="Arial" w:cs="Arial"/>
          <w:b/>
          <w:sz w:val="24"/>
          <w:szCs w:val="24"/>
        </w:rPr>
        <w:t xml:space="preserve">ορίζεται </w:t>
      </w:r>
      <w:r w:rsidRPr="009E144F">
        <w:rPr>
          <w:rFonts w:ascii="Arial" w:hAnsi="Arial" w:cs="Arial"/>
          <w:b/>
          <w:sz w:val="24"/>
          <w:szCs w:val="24"/>
        </w:rPr>
        <w:t xml:space="preserve">για ένα χρόνο, εκτός εάν η συμβατική αξία αναλωθεί νωρίτερα. </w:t>
      </w:r>
      <w:r w:rsidR="00FB3E38" w:rsidRPr="00FB3E38">
        <w:rPr>
          <w:rFonts w:ascii="Arial" w:hAnsi="Arial" w:cs="Arial"/>
          <w:b/>
          <w:sz w:val="24"/>
          <w:szCs w:val="24"/>
        </w:rPr>
        <w:t xml:space="preserve"> </w:t>
      </w:r>
      <w:r w:rsidRPr="009E144F">
        <w:rPr>
          <w:rFonts w:ascii="Arial" w:hAnsi="Arial" w:cs="Arial"/>
          <w:b/>
          <w:sz w:val="24"/>
          <w:szCs w:val="24"/>
        </w:rPr>
        <w:t xml:space="preserve">Εάν η συμβατική αξία δεν αναλωθεί </w:t>
      </w:r>
      <w:proofErr w:type="spellStart"/>
      <w:r w:rsidRPr="009E144F">
        <w:rPr>
          <w:rFonts w:ascii="Arial" w:hAnsi="Arial" w:cs="Arial"/>
          <w:b/>
          <w:sz w:val="24"/>
          <w:szCs w:val="24"/>
        </w:rPr>
        <w:t>εως</w:t>
      </w:r>
      <w:proofErr w:type="spellEnd"/>
      <w:r w:rsidRPr="009E144F">
        <w:rPr>
          <w:rFonts w:ascii="Arial" w:hAnsi="Arial" w:cs="Arial"/>
          <w:b/>
          <w:sz w:val="24"/>
          <w:szCs w:val="24"/>
        </w:rPr>
        <w:t xml:space="preserve"> και ένα έτος από την κατακύρωσή της, η Αναθέτουσα Αρχή διατηρεί δικαίωμα μονομερούς παράτασης για τρεις (3) μήνες ακόμα, χωρίς αύξηση του οικονομικού αντικειμένου της σύμβασης ή μέχρι την εξάντληση του </w:t>
      </w:r>
      <w:r w:rsidR="00247FAB">
        <w:rPr>
          <w:rFonts w:ascii="Arial" w:hAnsi="Arial" w:cs="Arial"/>
          <w:b/>
          <w:sz w:val="24"/>
          <w:szCs w:val="24"/>
        </w:rPr>
        <w:t>οικονομικού</w:t>
      </w:r>
      <w:r w:rsidRPr="009E144F">
        <w:rPr>
          <w:rFonts w:ascii="Arial" w:hAnsi="Arial" w:cs="Arial"/>
          <w:b/>
          <w:sz w:val="24"/>
          <w:szCs w:val="24"/>
        </w:rPr>
        <w:t xml:space="preserve"> αντικειμένου και με τους ίδιους όρους.</w:t>
      </w:r>
    </w:p>
    <w:p w:rsidR="00857B52" w:rsidRPr="003C46C5" w:rsidRDefault="00857B52" w:rsidP="00DF4BA3">
      <w:pPr>
        <w:pStyle w:val="63"/>
        <w:shd w:val="clear" w:color="auto" w:fill="auto"/>
        <w:spacing w:after="120" w:line="240" w:lineRule="auto"/>
        <w:ind w:firstLine="0"/>
        <w:rPr>
          <w:rFonts w:ascii="Arial" w:hAnsi="Arial" w:cs="Arial"/>
          <w:sz w:val="24"/>
          <w:szCs w:val="24"/>
        </w:rPr>
      </w:pPr>
    </w:p>
    <w:p w:rsidR="00123B51" w:rsidRPr="003C46C5" w:rsidRDefault="00123B51" w:rsidP="002A77EC">
      <w:pPr>
        <w:pStyle w:val="61"/>
        <w:shd w:val="clear" w:color="auto" w:fill="auto"/>
        <w:spacing w:before="120" w:after="120" w:line="240" w:lineRule="auto"/>
        <w:jc w:val="center"/>
        <w:rPr>
          <w:rStyle w:val="620"/>
          <w:rFonts w:ascii="Arial" w:hAnsi="Arial" w:cs="Arial"/>
          <w:b/>
          <w:bCs/>
          <w:spacing w:val="80"/>
          <w:sz w:val="24"/>
          <w:szCs w:val="24"/>
          <w:u w:val="none"/>
        </w:rPr>
      </w:pPr>
      <w:r w:rsidRPr="003C46C5">
        <w:rPr>
          <w:rStyle w:val="620"/>
          <w:rFonts w:ascii="Arial" w:hAnsi="Arial" w:cs="Arial"/>
          <w:b/>
          <w:spacing w:val="80"/>
          <w:sz w:val="24"/>
          <w:szCs w:val="24"/>
          <w:u w:val="none"/>
        </w:rPr>
        <w:t>ΤΕΧΝΙΚΕΣ  ΠΡΟΔΙΑΓΡΑΦΕΣ</w:t>
      </w:r>
    </w:p>
    <w:p w:rsidR="00123B51" w:rsidRPr="00B32593" w:rsidRDefault="00123B51" w:rsidP="00DF4BA3">
      <w:pPr>
        <w:pStyle w:val="65"/>
        <w:keepNext/>
        <w:keepLines/>
        <w:numPr>
          <w:ilvl w:val="0"/>
          <w:numId w:val="21"/>
        </w:numPr>
        <w:shd w:val="clear" w:color="auto" w:fill="auto"/>
        <w:tabs>
          <w:tab w:val="clear" w:pos="720"/>
          <w:tab w:val="left" w:pos="543"/>
        </w:tabs>
        <w:spacing w:after="120" w:line="240" w:lineRule="auto"/>
        <w:ind w:left="543" w:hanging="543"/>
        <w:rPr>
          <w:rFonts w:ascii="Arial" w:hAnsi="Arial" w:cs="Arial"/>
          <w:sz w:val="24"/>
          <w:szCs w:val="24"/>
          <w:u w:val="single"/>
        </w:rPr>
      </w:pPr>
      <w:r w:rsidRPr="00B32593">
        <w:rPr>
          <w:rFonts w:ascii="Arial" w:hAnsi="Arial" w:cs="Arial"/>
          <w:sz w:val="24"/>
          <w:szCs w:val="24"/>
          <w:u w:val="single"/>
        </w:rPr>
        <w:t xml:space="preserve">Πετρέλαιο κίνησης </w:t>
      </w:r>
      <w:r w:rsidRPr="00B32593">
        <w:rPr>
          <w:rFonts w:ascii="Arial" w:hAnsi="Arial" w:cs="Arial"/>
          <w:sz w:val="24"/>
          <w:szCs w:val="24"/>
          <w:u w:val="single"/>
          <w:lang w:val="en-US"/>
        </w:rPr>
        <w:t>DIESEL</w:t>
      </w: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 xml:space="preserve">Οι παρούσες προδιαγραφές καλύπτουν τις ελάχιστες απαιτήσεις, που πρέπει να πληροί το πετρέλαιο κίνησης, το οποίο προορίζεται να χρησιμοποιηθεί στους διάφορους τύπους κινητήρων </w:t>
      </w:r>
      <w:r w:rsidRPr="003C46C5">
        <w:rPr>
          <w:rFonts w:ascii="Arial" w:hAnsi="Arial" w:cs="Arial"/>
          <w:sz w:val="24"/>
          <w:szCs w:val="24"/>
          <w:lang w:val="en-US"/>
        </w:rPr>
        <w:t>Diesel</w:t>
      </w:r>
      <w:r w:rsidRPr="003C46C5">
        <w:rPr>
          <w:rFonts w:ascii="Arial" w:hAnsi="Arial" w:cs="Arial"/>
          <w:sz w:val="24"/>
          <w:szCs w:val="24"/>
        </w:rPr>
        <w:t>.</w:t>
      </w: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Ειδικότερα, οι ιδιότητες του πετρελαίου κίνησης θα είναι αυτές που προβλέπονται από την κείμενη νομοθεσία και περιγράφονται στις διατάξεις:</w:t>
      </w: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Της Απόφασης του Α.Χ.Σ. 514/2004 (ΦΕΚ 1490Β/9.10.2006),</w:t>
      </w: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Της Απόφασης του Α.Χ.Σ. 291/2003 (ΦΕΚ 332/2004),</w:t>
      </w: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Της Απόφασης του Α.Χ.Σ. 316/2010 (ΦΕΚ 501 Β/29.2.2012).</w:t>
      </w:r>
    </w:p>
    <w:p w:rsidR="00123B51" w:rsidRPr="00B32593" w:rsidRDefault="00123B51" w:rsidP="00DF4BA3">
      <w:pPr>
        <w:pStyle w:val="65"/>
        <w:keepNext/>
        <w:keepLines/>
        <w:numPr>
          <w:ilvl w:val="0"/>
          <w:numId w:val="21"/>
        </w:numPr>
        <w:shd w:val="clear" w:color="auto" w:fill="auto"/>
        <w:tabs>
          <w:tab w:val="clear" w:pos="720"/>
          <w:tab w:val="left" w:pos="543"/>
        </w:tabs>
        <w:spacing w:after="120" w:line="240" w:lineRule="auto"/>
        <w:ind w:left="543" w:hanging="543"/>
        <w:rPr>
          <w:rFonts w:ascii="Arial" w:hAnsi="Arial" w:cs="Arial"/>
          <w:sz w:val="24"/>
          <w:szCs w:val="24"/>
          <w:u w:val="single"/>
        </w:rPr>
      </w:pPr>
      <w:r w:rsidRPr="003C46C5">
        <w:rPr>
          <w:rFonts w:ascii="Arial" w:hAnsi="Arial" w:cs="Arial"/>
          <w:sz w:val="24"/>
          <w:szCs w:val="24"/>
        </w:rPr>
        <w:t xml:space="preserve"> </w:t>
      </w:r>
      <w:r w:rsidRPr="00B32593">
        <w:rPr>
          <w:rFonts w:ascii="Arial" w:hAnsi="Arial" w:cs="Arial"/>
          <w:sz w:val="24"/>
          <w:szCs w:val="24"/>
          <w:u w:val="single"/>
        </w:rPr>
        <w:t>Αμόλυβδη βενζίνη 95RON</w:t>
      </w: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Οι παρούσες προδιαγραφές καλύπτουν τις ελάχιστες απαιτήσεις, που πρέπει να πληροί η αμόλυβδη βενζίνη 95</w:t>
      </w:r>
      <w:r w:rsidRPr="003C46C5">
        <w:rPr>
          <w:rFonts w:ascii="Arial" w:hAnsi="Arial" w:cs="Arial"/>
          <w:sz w:val="24"/>
          <w:szCs w:val="24"/>
          <w:lang w:val="en-US"/>
        </w:rPr>
        <w:t>RON</w:t>
      </w:r>
      <w:r w:rsidRPr="003C46C5">
        <w:rPr>
          <w:rFonts w:ascii="Arial" w:hAnsi="Arial" w:cs="Arial"/>
          <w:sz w:val="24"/>
          <w:szCs w:val="24"/>
        </w:rPr>
        <w:t>, η οποία προορίζεται να χρησιμοποιηθεί στους διάφορους τύπους βενζινοκινητήρων, σχεδιασμένων να λειτουργούν με αμόλυβδη βενζίνη 95</w:t>
      </w:r>
      <w:r w:rsidRPr="003C46C5">
        <w:rPr>
          <w:rFonts w:ascii="Arial" w:hAnsi="Arial" w:cs="Arial"/>
          <w:sz w:val="24"/>
          <w:szCs w:val="24"/>
          <w:lang w:val="en-US"/>
        </w:rPr>
        <w:t>RON</w:t>
      </w:r>
      <w:r w:rsidRPr="003C46C5">
        <w:rPr>
          <w:rFonts w:ascii="Arial" w:hAnsi="Arial" w:cs="Arial"/>
          <w:sz w:val="24"/>
          <w:szCs w:val="24"/>
        </w:rPr>
        <w:t>.</w:t>
      </w: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Ειδικότερα, οι ιδιότητες της αμόλυβδης βενζίνης 95</w:t>
      </w:r>
      <w:r w:rsidRPr="003C46C5">
        <w:rPr>
          <w:rFonts w:ascii="Arial" w:hAnsi="Arial" w:cs="Arial"/>
          <w:sz w:val="24"/>
          <w:szCs w:val="24"/>
          <w:lang w:val="en-US"/>
        </w:rPr>
        <w:t>RON</w:t>
      </w:r>
      <w:r w:rsidRPr="003C46C5">
        <w:rPr>
          <w:rFonts w:ascii="Arial" w:hAnsi="Arial" w:cs="Arial"/>
          <w:sz w:val="24"/>
          <w:szCs w:val="24"/>
        </w:rPr>
        <w:t xml:space="preserve"> θα είναι αυτές που προβλέπονται από την κείμενη νομοθεσία και περιγράφονται στις διατάξεις:</w:t>
      </w:r>
    </w:p>
    <w:p w:rsidR="00123B51" w:rsidRPr="003C46C5" w:rsidRDefault="00123B51" w:rsidP="00DF4BA3">
      <w:pPr>
        <w:pStyle w:val="63"/>
        <w:numPr>
          <w:ilvl w:val="1"/>
          <w:numId w:val="21"/>
        </w:numPr>
        <w:shd w:val="clear" w:color="auto" w:fill="auto"/>
        <w:tabs>
          <w:tab w:val="clear" w:pos="1440"/>
          <w:tab w:val="num" w:pos="543"/>
        </w:tabs>
        <w:spacing w:after="120" w:line="240" w:lineRule="auto"/>
        <w:ind w:left="543" w:hanging="543"/>
        <w:rPr>
          <w:rFonts w:ascii="Arial" w:hAnsi="Arial" w:cs="Arial"/>
          <w:sz w:val="24"/>
          <w:szCs w:val="24"/>
        </w:rPr>
      </w:pPr>
      <w:r w:rsidRPr="003C46C5">
        <w:rPr>
          <w:rFonts w:ascii="Arial" w:hAnsi="Arial" w:cs="Arial"/>
          <w:sz w:val="24"/>
          <w:szCs w:val="24"/>
        </w:rPr>
        <w:t>Της Απόφασης του Α.Χ.Σ. 510/2004 (ΦΕΚ 872Β/4.6.2006),</w:t>
      </w:r>
    </w:p>
    <w:p w:rsidR="00123B51" w:rsidRPr="003C46C5" w:rsidRDefault="00123B51" w:rsidP="00DF4BA3">
      <w:pPr>
        <w:pStyle w:val="63"/>
        <w:numPr>
          <w:ilvl w:val="1"/>
          <w:numId w:val="21"/>
        </w:numPr>
        <w:shd w:val="clear" w:color="auto" w:fill="auto"/>
        <w:tabs>
          <w:tab w:val="clear" w:pos="1440"/>
          <w:tab w:val="num" w:pos="543"/>
        </w:tabs>
        <w:spacing w:after="120" w:line="240" w:lineRule="auto"/>
        <w:ind w:left="543" w:hanging="543"/>
        <w:rPr>
          <w:rFonts w:ascii="Arial" w:hAnsi="Arial" w:cs="Arial"/>
          <w:sz w:val="24"/>
          <w:szCs w:val="24"/>
        </w:rPr>
      </w:pPr>
      <w:r w:rsidRPr="003C46C5">
        <w:rPr>
          <w:rFonts w:ascii="Arial" w:hAnsi="Arial" w:cs="Arial"/>
          <w:sz w:val="24"/>
          <w:szCs w:val="24"/>
        </w:rPr>
        <w:t>Της Απόφασης του Α.Χ.Σ. 291/2003 (ΦΕΚ 332/2004 τεύχος Β),</w:t>
      </w:r>
    </w:p>
    <w:p w:rsidR="00123B51" w:rsidRPr="003C46C5" w:rsidRDefault="00123B51" w:rsidP="00DF4BA3">
      <w:pPr>
        <w:pStyle w:val="63"/>
        <w:numPr>
          <w:ilvl w:val="1"/>
          <w:numId w:val="21"/>
        </w:numPr>
        <w:shd w:val="clear" w:color="auto" w:fill="auto"/>
        <w:tabs>
          <w:tab w:val="clear" w:pos="1440"/>
          <w:tab w:val="num" w:pos="543"/>
        </w:tabs>
        <w:spacing w:after="120" w:line="240" w:lineRule="auto"/>
        <w:ind w:left="543" w:hanging="543"/>
        <w:rPr>
          <w:rFonts w:ascii="Arial" w:hAnsi="Arial" w:cs="Arial"/>
          <w:sz w:val="24"/>
          <w:szCs w:val="24"/>
        </w:rPr>
      </w:pPr>
      <w:r w:rsidRPr="003C46C5">
        <w:rPr>
          <w:rFonts w:ascii="Arial" w:hAnsi="Arial" w:cs="Arial"/>
          <w:sz w:val="24"/>
          <w:szCs w:val="24"/>
        </w:rPr>
        <w:t>Της Απόφασης του Α.Χ.Σ. 316/2010 (ΦΕΚ 501 Β/29.2.2012).</w:t>
      </w:r>
    </w:p>
    <w:p w:rsidR="00123B51" w:rsidRPr="00B32593" w:rsidRDefault="00123B51" w:rsidP="00DF4BA3">
      <w:pPr>
        <w:pStyle w:val="65"/>
        <w:keepNext/>
        <w:keepLines/>
        <w:numPr>
          <w:ilvl w:val="0"/>
          <w:numId w:val="21"/>
        </w:numPr>
        <w:shd w:val="clear" w:color="auto" w:fill="auto"/>
        <w:tabs>
          <w:tab w:val="clear" w:pos="720"/>
          <w:tab w:val="left" w:pos="543"/>
        </w:tabs>
        <w:spacing w:after="120" w:line="240" w:lineRule="auto"/>
        <w:ind w:left="543" w:hanging="543"/>
        <w:rPr>
          <w:rFonts w:ascii="Arial" w:hAnsi="Arial" w:cs="Arial"/>
          <w:sz w:val="24"/>
          <w:szCs w:val="24"/>
          <w:u w:val="single"/>
        </w:rPr>
      </w:pPr>
      <w:r w:rsidRPr="00B32593">
        <w:rPr>
          <w:rFonts w:ascii="Arial" w:hAnsi="Arial" w:cs="Arial"/>
          <w:sz w:val="24"/>
          <w:szCs w:val="24"/>
          <w:u w:val="single"/>
        </w:rPr>
        <w:t>Πετρέλαιο θέρμανσης</w:t>
      </w: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Οι παρούσες προδιαγραφές καλύπτουν τις ελάχιστες απαιτήσεις, που πρέπει να πληροί το πετρέλαιο θέρμανσης, το οποίο προορίζεται να χρησιμοποιηθεί σε καυστήρες εγκαταστάσεων θέρμανσης σχεδιασμένους να λειτουργούν με αποστάγματα πετρελαίου.</w:t>
      </w:r>
    </w:p>
    <w:p w:rsidR="00123B51" w:rsidRPr="003C46C5"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Ειδικότερα, οι ιδιότητες του πετρελαίου θέρμανσης θα είναι αυτές που προβλέπονται από την κείμενη νομοθεσία και περιγράφονται στις διατάξεις:</w:t>
      </w:r>
    </w:p>
    <w:p w:rsidR="00123B51" w:rsidRPr="003C46C5" w:rsidRDefault="00123B51" w:rsidP="00DF4BA3">
      <w:pPr>
        <w:pStyle w:val="63"/>
        <w:numPr>
          <w:ilvl w:val="1"/>
          <w:numId w:val="21"/>
        </w:numPr>
        <w:shd w:val="clear" w:color="auto" w:fill="auto"/>
        <w:tabs>
          <w:tab w:val="clear" w:pos="1440"/>
          <w:tab w:val="num" w:pos="543"/>
        </w:tabs>
        <w:spacing w:after="120" w:line="240" w:lineRule="auto"/>
        <w:ind w:left="543" w:hanging="543"/>
        <w:rPr>
          <w:rFonts w:ascii="Arial" w:hAnsi="Arial" w:cs="Arial"/>
          <w:sz w:val="24"/>
          <w:szCs w:val="24"/>
        </w:rPr>
      </w:pPr>
      <w:r w:rsidRPr="003C46C5">
        <w:rPr>
          <w:rFonts w:ascii="Arial" w:hAnsi="Arial" w:cs="Arial"/>
          <w:sz w:val="24"/>
          <w:szCs w:val="24"/>
        </w:rPr>
        <w:t>Της Απόφασης του Α.Χ.Σ. 467/2002 (ΦΕΚ 1531Β/16.10.2003) και</w:t>
      </w:r>
    </w:p>
    <w:p w:rsidR="00123B51" w:rsidRPr="003C46C5" w:rsidRDefault="00123B51" w:rsidP="00DF4BA3">
      <w:pPr>
        <w:pStyle w:val="63"/>
        <w:numPr>
          <w:ilvl w:val="1"/>
          <w:numId w:val="21"/>
        </w:numPr>
        <w:shd w:val="clear" w:color="auto" w:fill="auto"/>
        <w:tabs>
          <w:tab w:val="clear" w:pos="1440"/>
          <w:tab w:val="num" w:pos="543"/>
        </w:tabs>
        <w:spacing w:after="120" w:line="240" w:lineRule="auto"/>
        <w:ind w:left="543" w:hanging="543"/>
        <w:rPr>
          <w:rFonts w:ascii="Arial" w:hAnsi="Arial" w:cs="Arial"/>
          <w:sz w:val="24"/>
          <w:szCs w:val="24"/>
        </w:rPr>
      </w:pPr>
      <w:r w:rsidRPr="003C46C5">
        <w:rPr>
          <w:rFonts w:ascii="Arial" w:hAnsi="Arial" w:cs="Arial"/>
          <w:sz w:val="24"/>
          <w:szCs w:val="24"/>
        </w:rPr>
        <w:t>Της Απόφασης του Α.Χ.Σ. 69/2002 (ΦΕΚ 1273Β/2003).</w:t>
      </w:r>
    </w:p>
    <w:p w:rsidR="00123B51" w:rsidRDefault="00123B51" w:rsidP="00DF4BA3">
      <w:pPr>
        <w:pStyle w:val="63"/>
        <w:shd w:val="clear" w:color="auto" w:fill="auto"/>
        <w:spacing w:after="120" w:line="240" w:lineRule="auto"/>
        <w:ind w:firstLine="0"/>
        <w:rPr>
          <w:rFonts w:ascii="Arial" w:hAnsi="Arial" w:cs="Arial"/>
          <w:sz w:val="24"/>
          <w:szCs w:val="24"/>
        </w:rPr>
      </w:pPr>
      <w:r w:rsidRPr="003C46C5">
        <w:rPr>
          <w:rFonts w:ascii="Arial" w:hAnsi="Arial" w:cs="Arial"/>
          <w:sz w:val="24"/>
          <w:szCs w:val="24"/>
        </w:rPr>
        <w:t>Της Απόφασης του Α.Χ.Σ. 291/2003 (ΦΕΚ 332/2004 τεύχος Β),</w:t>
      </w:r>
    </w:p>
    <w:p w:rsidR="00247FAB" w:rsidRDefault="00950FD8" w:rsidP="00247FAB">
      <w:pPr>
        <w:pStyle w:val="63"/>
        <w:numPr>
          <w:ilvl w:val="0"/>
          <w:numId w:val="21"/>
        </w:numPr>
        <w:shd w:val="clear" w:color="auto" w:fill="auto"/>
        <w:spacing w:after="120" w:line="240" w:lineRule="auto"/>
        <w:rPr>
          <w:rFonts w:ascii="Arial" w:hAnsi="Arial" w:cs="Arial"/>
          <w:sz w:val="24"/>
          <w:szCs w:val="24"/>
          <w:u w:val="single"/>
        </w:rPr>
      </w:pPr>
      <w:r w:rsidRPr="00B32593">
        <w:rPr>
          <w:rFonts w:ascii="Arial" w:hAnsi="Arial" w:cs="Arial"/>
          <w:sz w:val="24"/>
          <w:szCs w:val="24"/>
          <w:u w:val="single"/>
        </w:rPr>
        <w:t>Λιπαντικά</w:t>
      </w:r>
    </w:p>
    <w:p w:rsidR="00247FAB" w:rsidRPr="006E0B87" w:rsidRDefault="00950FD8" w:rsidP="006E0B87">
      <w:pPr>
        <w:pStyle w:val="63"/>
        <w:shd w:val="clear" w:color="auto" w:fill="auto"/>
        <w:spacing w:after="120" w:line="240" w:lineRule="auto"/>
        <w:ind w:left="360" w:firstLine="0"/>
        <w:rPr>
          <w:rStyle w:val="81"/>
          <w:rFonts w:ascii="Arial" w:hAnsi="Arial" w:cs="Arial"/>
          <w:i w:val="0"/>
          <w:color w:val="auto"/>
          <w:sz w:val="24"/>
          <w:szCs w:val="24"/>
          <w:u w:val="single"/>
        </w:rPr>
      </w:pPr>
      <w:r w:rsidRPr="00247FAB">
        <w:rPr>
          <w:rFonts w:ascii="Arial" w:hAnsi="Arial" w:cs="Arial"/>
          <w:sz w:val="24"/>
          <w:szCs w:val="24"/>
        </w:rPr>
        <w:t xml:space="preserve">  </w:t>
      </w:r>
      <w:r w:rsidRPr="00247FAB">
        <w:rPr>
          <w:rFonts w:ascii="Arial" w:hAnsi="Arial" w:cs="Arial"/>
          <w:b/>
          <w:bCs/>
          <w:spacing w:val="-5"/>
          <w:sz w:val="24"/>
          <w:szCs w:val="24"/>
        </w:rPr>
        <w:t xml:space="preserve"> </w:t>
      </w:r>
      <w:r w:rsidRPr="00247FAB">
        <w:rPr>
          <w:rFonts w:ascii="Arial" w:hAnsi="Arial" w:cs="Arial"/>
          <w:bCs/>
          <w:spacing w:val="-5"/>
          <w:sz w:val="24"/>
          <w:szCs w:val="24"/>
        </w:rPr>
        <w:t>Τα λιπαντικά πρέπει να πληρούν τις παγκόσμιες προδιαγραφές λιπαντικών (</w:t>
      </w:r>
      <w:r w:rsidRPr="00247FAB">
        <w:rPr>
          <w:rFonts w:ascii="Arial" w:hAnsi="Arial" w:cs="Arial"/>
          <w:bCs/>
          <w:spacing w:val="-5"/>
          <w:sz w:val="24"/>
          <w:szCs w:val="24"/>
          <w:lang w:val="en-US"/>
        </w:rPr>
        <w:t>SAE</w:t>
      </w:r>
      <w:r w:rsidRPr="00247FAB">
        <w:rPr>
          <w:rFonts w:ascii="Arial" w:hAnsi="Arial" w:cs="Arial"/>
          <w:bCs/>
          <w:spacing w:val="-5"/>
          <w:sz w:val="24"/>
          <w:szCs w:val="24"/>
        </w:rPr>
        <w:t xml:space="preserve">, </w:t>
      </w:r>
      <w:r w:rsidRPr="00247FAB">
        <w:rPr>
          <w:rFonts w:ascii="Arial" w:hAnsi="Arial" w:cs="Arial"/>
          <w:bCs/>
          <w:spacing w:val="-5"/>
          <w:sz w:val="24"/>
          <w:szCs w:val="24"/>
          <w:lang w:val="en-US"/>
        </w:rPr>
        <w:t>API</w:t>
      </w:r>
      <w:r w:rsidR="00D02007" w:rsidRPr="00247FAB">
        <w:rPr>
          <w:rFonts w:ascii="Arial" w:hAnsi="Arial" w:cs="Arial"/>
          <w:bCs/>
          <w:spacing w:val="-5"/>
          <w:sz w:val="24"/>
          <w:szCs w:val="24"/>
        </w:rPr>
        <w:t>,</w:t>
      </w:r>
      <w:r w:rsidRPr="00247FAB">
        <w:rPr>
          <w:rFonts w:ascii="Arial" w:hAnsi="Arial" w:cs="Arial"/>
          <w:bCs/>
          <w:spacing w:val="-5"/>
          <w:sz w:val="24"/>
          <w:szCs w:val="24"/>
          <w:lang w:val="en-US"/>
        </w:rPr>
        <w:t>ACEA</w:t>
      </w:r>
      <w:r w:rsidRPr="00247FAB">
        <w:rPr>
          <w:rFonts w:ascii="Arial" w:hAnsi="Arial" w:cs="Arial"/>
          <w:bCs/>
          <w:spacing w:val="-5"/>
          <w:sz w:val="24"/>
          <w:szCs w:val="24"/>
        </w:rPr>
        <w:t>,</w:t>
      </w:r>
      <w:r w:rsidRPr="00247FAB">
        <w:rPr>
          <w:rFonts w:ascii="Arial" w:hAnsi="Arial" w:cs="Arial"/>
          <w:bCs/>
          <w:spacing w:val="-5"/>
          <w:sz w:val="24"/>
          <w:szCs w:val="24"/>
          <w:lang w:val="en-US"/>
        </w:rPr>
        <w:t>NLGI</w:t>
      </w:r>
      <w:r w:rsidRPr="00247FAB">
        <w:rPr>
          <w:rFonts w:ascii="Arial" w:hAnsi="Arial" w:cs="Arial"/>
          <w:bCs/>
          <w:spacing w:val="-5"/>
          <w:sz w:val="24"/>
          <w:szCs w:val="24"/>
        </w:rPr>
        <w:t xml:space="preserve">, </w:t>
      </w:r>
      <w:r w:rsidRPr="00247FAB">
        <w:rPr>
          <w:rFonts w:ascii="Arial" w:hAnsi="Arial" w:cs="Arial"/>
          <w:bCs/>
          <w:spacing w:val="-5"/>
          <w:sz w:val="24"/>
          <w:szCs w:val="24"/>
          <w:lang w:val="en-US"/>
        </w:rPr>
        <w:t>DOT</w:t>
      </w:r>
      <w:r w:rsidRPr="00247FAB">
        <w:rPr>
          <w:rFonts w:ascii="Arial" w:hAnsi="Arial" w:cs="Arial"/>
          <w:bCs/>
          <w:spacing w:val="-5"/>
          <w:sz w:val="24"/>
          <w:szCs w:val="24"/>
        </w:rPr>
        <w:t xml:space="preserve">, </w:t>
      </w:r>
      <w:r w:rsidRPr="00247FAB">
        <w:rPr>
          <w:rFonts w:ascii="Arial" w:hAnsi="Arial" w:cs="Arial"/>
          <w:bCs/>
          <w:spacing w:val="-5"/>
          <w:sz w:val="24"/>
          <w:szCs w:val="24"/>
          <w:lang w:val="en-US"/>
        </w:rPr>
        <w:t>JASO</w:t>
      </w:r>
      <w:r w:rsidR="006E0B87">
        <w:rPr>
          <w:rFonts w:ascii="Arial" w:hAnsi="Arial" w:cs="Arial"/>
          <w:bCs/>
          <w:spacing w:val="-5"/>
          <w:sz w:val="24"/>
          <w:szCs w:val="24"/>
        </w:rPr>
        <w:t>)</w:t>
      </w:r>
    </w:p>
    <w:p w:rsidR="00247FAB" w:rsidRPr="0036160D" w:rsidRDefault="00247FAB"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656A0C" w:rsidRPr="00E73F59" w:rsidRDefault="00071202" w:rsidP="00E74AEF">
      <w:pPr>
        <w:pStyle w:val="80"/>
        <w:shd w:val="clear" w:color="auto" w:fill="auto"/>
        <w:ind w:left="-724"/>
        <w:jc w:val="center"/>
        <w:rPr>
          <w:rStyle w:val="81"/>
          <w:rFonts w:ascii="Arial" w:hAnsi="Arial" w:cs="Arial"/>
          <w:b/>
          <w:iCs/>
          <w:sz w:val="24"/>
          <w:szCs w:val="24"/>
        </w:rPr>
      </w:pPr>
      <w:r>
        <w:rPr>
          <w:rStyle w:val="81"/>
          <w:rFonts w:ascii="Arial" w:hAnsi="Arial" w:cs="Arial"/>
          <w:b/>
          <w:iCs/>
          <w:sz w:val="24"/>
          <w:szCs w:val="24"/>
        </w:rPr>
        <w:t>ΕΝΔΕΙΚΤΙΚΟΣ ΠΡΟΥΠΟΛΟΓΙΣΜΟΣ</w:t>
      </w:r>
    </w:p>
    <w:p w:rsidR="00E73F59" w:rsidRPr="0036160D" w:rsidRDefault="00E73F59" w:rsidP="00E74AEF">
      <w:pPr>
        <w:pStyle w:val="80"/>
        <w:shd w:val="clear" w:color="auto" w:fill="auto"/>
        <w:ind w:left="-724"/>
        <w:jc w:val="center"/>
        <w:rPr>
          <w:rStyle w:val="81"/>
          <w:rFonts w:ascii="Arial" w:hAnsi="Arial" w:cs="Arial"/>
          <w:b/>
          <w:iCs/>
          <w:sz w:val="24"/>
          <w:szCs w:val="24"/>
        </w:rPr>
      </w:pPr>
      <w:r>
        <w:rPr>
          <w:noProof/>
        </w:rPr>
        <w:drawing>
          <wp:anchor distT="0" distB="0" distL="114300" distR="114300" simplePos="0" relativeHeight="251661824" behindDoc="1" locked="0" layoutInCell="1" allowOverlap="1">
            <wp:simplePos x="0" y="0"/>
            <wp:positionH relativeFrom="column">
              <wp:posOffset>92710</wp:posOffset>
            </wp:positionH>
            <wp:positionV relativeFrom="paragraph">
              <wp:posOffset>4061460</wp:posOffset>
            </wp:positionV>
            <wp:extent cx="6364605" cy="3858895"/>
            <wp:effectExtent l="0" t="0" r="0" b="0"/>
            <wp:wrapTight wrapText="bothSides">
              <wp:wrapPolygon edited="0">
                <wp:start x="0" y="0"/>
                <wp:lineTo x="0" y="21540"/>
                <wp:lineTo x="21529" y="21540"/>
                <wp:lineTo x="21529"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64605" cy="3858895"/>
                    </a:xfrm>
                    <a:prstGeom prst="rect">
                      <a:avLst/>
                    </a:prstGeom>
                  </pic:spPr>
                </pic:pic>
              </a:graphicData>
            </a:graphic>
          </wp:anchor>
        </w:drawing>
      </w:r>
      <w:r>
        <w:rPr>
          <w:noProof/>
        </w:rPr>
        <w:drawing>
          <wp:anchor distT="0" distB="0" distL="114300" distR="114300" simplePos="0" relativeHeight="251660800" behindDoc="1" locked="0" layoutInCell="1" allowOverlap="1">
            <wp:simplePos x="0" y="0"/>
            <wp:positionH relativeFrom="column">
              <wp:posOffset>51435</wp:posOffset>
            </wp:positionH>
            <wp:positionV relativeFrom="paragraph">
              <wp:posOffset>138430</wp:posOffset>
            </wp:positionV>
            <wp:extent cx="6406515" cy="3922395"/>
            <wp:effectExtent l="0" t="0" r="0" b="0"/>
            <wp:wrapTight wrapText="bothSides">
              <wp:wrapPolygon edited="0">
                <wp:start x="0" y="0"/>
                <wp:lineTo x="0" y="21506"/>
                <wp:lineTo x="21517" y="21506"/>
                <wp:lineTo x="21517"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06515" cy="3922395"/>
                    </a:xfrm>
                    <a:prstGeom prst="rect">
                      <a:avLst/>
                    </a:prstGeom>
                  </pic:spPr>
                </pic:pic>
              </a:graphicData>
            </a:graphic>
          </wp:anchor>
        </w:drawing>
      </w:r>
    </w:p>
    <w:p w:rsidR="00E73F59" w:rsidRPr="0036160D" w:rsidRDefault="00E73F59" w:rsidP="00E73F59">
      <w:pPr>
        <w:pStyle w:val="80"/>
        <w:shd w:val="clear" w:color="auto" w:fill="auto"/>
        <w:ind w:left="-724"/>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3B07E8" w:rsidP="00E74AEF">
      <w:pPr>
        <w:pStyle w:val="80"/>
        <w:shd w:val="clear" w:color="auto" w:fill="auto"/>
        <w:ind w:left="-724"/>
        <w:jc w:val="center"/>
        <w:rPr>
          <w:rStyle w:val="81"/>
          <w:rFonts w:ascii="Arial" w:hAnsi="Arial" w:cs="Arial"/>
          <w:b/>
          <w:iCs/>
          <w:sz w:val="24"/>
          <w:szCs w:val="24"/>
        </w:rPr>
      </w:pPr>
      <w:r w:rsidRPr="003B07E8">
        <w:rPr>
          <w:noProof/>
        </w:rPr>
        <w:drawing>
          <wp:anchor distT="0" distB="0" distL="114300" distR="114300" simplePos="0" relativeHeight="251663872" behindDoc="1" locked="0" layoutInCell="1" allowOverlap="1">
            <wp:simplePos x="0" y="0"/>
            <wp:positionH relativeFrom="column">
              <wp:posOffset>99060</wp:posOffset>
            </wp:positionH>
            <wp:positionV relativeFrom="paragraph">
              <wp:posOffset>2753995</wp:posOffset>
            </wp:positionV>
            <wp:extent cx="6346825" cy="4007485"/>
            <wp:effectExtent l="0" t="0" r="0" b="0"/>
            <wp:wrapTight wrapText="bothSides">
              <wp:wrapPolygon edited="0">
                <wp:start x="0" y="0"/>
                <wp:lineTo x="0" y="21460"/>
                <wp:lineTo x="21524" y="21460"/>
                <wp:lineTo x="21524" y="0"/>
                <wp:lineTo x="0" y="0"/>
              </wp:wrapPolygon>
            </wp:wrapTight>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46825" cy="4007485"/>
                    </a:xfrm>
                    <a:prstGeom prst="rect">
                      <a:avLst/>
                    </a:prstGeom>
                  </pic:spPr>
                </pic:pic>
              </a:graphicData>
            </a:graphic>
          </wp:anchor>
        </w:drawing>
      </w:r>
      <w:r w:rsidRPr="003B07E8">
        <w:rPr>
          <w:noProof/>
        </w:rPr>
        <w:drawing>
          <wp:anchor distT="0" distB="0" distL="114300" distR="114300" simplePos="0" relativeHeight="251662848" behindDoc="1" locked="0" layoutInCell="1" allowOverlap="1">
            <wp:simplePos x="0" y="0"/>
            <wp:positionH relativeFrom="column">
              <wp:posOffset>99060</wp:posOffset>
            </wp:positionH>
            <wp:positionV relativeFrom="paragraph">
              <wp:posOffset>-6350</wp:posOffset>
            </wp:positionV>
            <wp:extent cx="6346825" cy="2814320"/>
            <wp:effectExtent l="0" t="0" r="0" b="0"/>
            <wp:wrapTight wrapText="bothSides">
              <wp:wrapPolygon edited="0">
                <wp:start x="0" y="0"/>
                <wp:lineTo x="0" y="21493"/>
                <wp:lineTo x="21524" y="21493"/>
                <wp:lineTo x="21524" y="0"/>
                <wp:lineTo x="0" y="0"/>
              </wp:wrapPolygon>
            </wp:wrapTight>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46825" cy="2814320"/>
                    </a:xfrm>
                    <a:prstGeom prst="rect">
                      <a:avLst/>
                    </a:prstGeom>
                  </pic:spPr>
                </pic:pic>
              </a:graphicData>
            </a:graphic>
          </wp:anchor>
        </w:drawing>
      </w: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3B07E8" w:rsidP="00E74AEF">
      <w:pPr>
        <w:pStyle w:val="80"/>
        <w:shd w:val="clear" w:color="auto" w:fill="auto"/>
        <w:ind w:left="-724"/>
        <w:jc w:val="center"/>
        <w:rPr>
          <w:rStyle w:val="81"/>
          <w:rFonts w:ascii="Arial" w:hAnsi="Arial" w:cs="Arial"/>
          <w:b/>
          <w:iCs/>
          <w:sz w:val="24"/>
          <w:szCs w:val="24"/>
        </w:rPr>
      </w:pPr>
      <w:r>
        <w:rPr>
          <w:noProof/>
        </w:rPr>
        <w:drawing>
          <wp:anchor distT="0" distB="0" distL="114300" distR="114300" simplePos="0" relativeHeight="251666944" behindDoc="1" locked="0" layoutInCell="1" allowOverlap="1">
            <wp:simplePos x="0" y="0"/>
            <wp:positionH relativeFrom="column">
              <wp:posOffset>63500</wp:posOffset>
            </wp:positionH>
            <wp:positionV relativeFrom="paragraph">
              <wp:posOffset>4368165</wp:posOffset>
            </wp:positionV>
            <wp:extent cx="6281420" cy="629285"/>
            <wp:effectExtent l="0" t="0" r="0" b="0"/>
            <wp:wrapTight wrapText="bothSides">
              <wp:wrapPolygon edited="0">
                <wp:start x="0" y="0"/>
                <wp:lineTo x="0" y="20924"/>
                <wp:lineTo x="21552" y="20924"/>
                <wp:lineTo x="21552" y="0"/>
                <wp:lineTo x="0" y="0"/>
              </wp:wrapPolygon>
            </wp:wrapTight>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81420" cy="629285"/>
                    </a:xfrm>
                    <a:prstGeom prst="rect">
                      <a:avLst/>
                    </a:prstGeom>
                  </pic:spPr>
                </pic:pic>
              </a:graphicData>
            </a:graphic>
          </wp:anchor>
        </w:drawing>
      </w:r>
      <w:r>
        <w:rPr>
          <w:noProof/>
        </w:rPr>
        <w:drawing>
          <wp:anchor distT="0" distB="0" distL="114300" distR="114300" simplePos="0" relativeHeight="251665920" behindDoc="1" locked="0" layoutInCell="1" allowOverlap="1">
            <wp:simplePos x="0" y="0"/>
            <wp:positionH relativeFrom="column">
              <wp:posOffset>63500</wp:posOffset>
            </wp:positionH>
            <wp:positionV relativeFrom="paragraph">
              <wp:posOffset>165735</wp:posOffset>
            </wp:positionV>
            <wp:extent cx="6281420" cy="4244975"/>
            <wp:effectExtent l="0" t="0" r="0" b="0"/>
            <wp:wrapTight wrapText="bothSides">
              <wp:wrapPolygon edited="0">
                <wp:start x="0" y="0"/>
                <wp:lineTo x="0" y="21519"/>
                <wp:lineTo x="21552" y="21519"/>
                <wp:lineTo x="21552" y="0"/>
                <wp:lineTo x="0" y="0"/>
              </wp:wrapPolygon>
            </wp:wrapTight>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81420" cy="4244975"/>
                    </a:xfrm>
                    <a:prstGeom prst="rect">
                      <a:avLst/>
                    </a:prstGeom>
                  </pic:spPr>
                </pic:pic>
              </a:graphicData>
            </a:graphic>
          </wp:anchor>
        </w:drawing>
      </w:r>
      <w:r>
        <w:rPr>
          <w:noProof/>
        </w:rPr>
        <w:drawing>
          <wp:anchor distT="0" distB="0" distL="114300" distR="114300" simplePos="0" relativeHeight="251664896" behindDoc="1" locked="0" layoutInCell="1" allowOverlap="1">
            <wp:simplePos x="0" y="0"/>
            <wp:positionH relativeFrom="column">
              <wp:posOffset>104775</wp:posOffset>
            </wp:positionH>
            <wp:positionV relativeFrom="paragraph">
              <wp:posOffset>106045</wp:posOffset>
            </wp:positionV>
            <wp:extent cx="6281420" cy="59690"/>
            <wp:effectExtent l="0" t="0" r="0" b="0"/>
            <wp:wrapTight wrapText="bothSides">
              <wp:wrapPolygon edited="0">
                <wp:start x="0" y="0"/>
                <wp:lineTo x="0" y="13787"/>
                <wp:lineTo x="21552" y="13787"/>
                <wp:lineTo x="21552" y="0"/>
                <wp:lineTo x="0" y="0"/>
              </wp:wrapPolygon>
            </wp:wrapTight>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81420" cy="59690"/>
                    </a:xfrm>
                    <a:prstGeom prst="rect">
                      <a:avLst/>
                    </a:prstGeom>
                  </pic:spPr>
                </pic:pic>
              </a:graphicData>
            </a:graphic>
          </wp:anchor>
        </w:drawing>
      </w: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E73F59" w:rsidRPr="0036160D" w:rsidRDefault="00E73F59" w:rsidP="00E74AEF">
      <w:pPr>
        <w:pStyle w:val="80"/>
        <w:shd w:val="clear" w:color="auto" w:fill="auto"/>
        <w:ind w:left="-724"/>
        <w:jc w:val="center"/>
        <w:rPr>
          <w:rStyle w:val="81"/>
          <w:rFonts w:ascii="Arial" w:hAnsi="Arial" w:cs="Arial"/>
          <w:b/>
          <w:iCs/>
          <w:sz w:val="24"/>
          <w:szCs w:val="24"/>
        </w:rPr>
      </w:pPr>
    </w:p>
    <w:p w:rsidR="00123B51" w:rsidRPr="00E725E4" w:rsidRDefault="00123B51" w:rsidP="00D816C6">
      <w:pPr>
        <w:pStyle w:val="80"/>
        <w:shd w:val="clear" w:color="auto" w:fill="auto"/>
        <w:rPr>
          <w:rFonts w:ascii="Arial" w:hAnsi="Arial" w:cs="Arial"/>
          <w:i w:val="0"/>
          <w:sz w:val="24"/>
          <w:szCs w:val="24"/>
        </w:rPr>
      </w:pPr>
      <w:bookmarkStart w:id="0" w:name="_GoBack"/>
      <w:bookmarkEnd w:id="0"/>
      <w:r w:rsidRPr="00A217F1">
        <w:rPr>
          <w:rStyle w:val="81"/>
          <w:rFonts w:ascii="Arial" w:hAnsi="Arial" w:cs="Arial"/>
          <w:b/>
          <w:iCs/>
          <w:sz w:val="24"/>
          <w:szCs w:val="24"/>
        </w:rPr>
        <w:t>ΣΗΜΕΙΩΣΗ 1</w:t>
      </w:r>
      <w:r w:rsidRPr="00A217F1">
        <w:rPr>
          <w:rStyle w:val="81"/>
          <w:rFonts w:ascii="Arial" w:hAnsi="Arial" w:cs="Arial"/>
          <w:b/>
          <w:iCs/>
          <w:sz w:val="24"/>
          <w:szCs w:val="24"/>
          <w:vertAlign w:val="superscript"/>
        </w:rPr>
        <w:t>η</w:t>
      </w:r>
      <w:r w:rsidRPr="003C46C5">
        <w:rPr>
          <w:rStyle w:val="81"/>
          <w:rFonts w:ascii="Arial" w:hAnsi="Arial" w:cs="Arial"/>
          <w:iCs/>
          <w:sz w:val="24"/>
          <w:szCs w:val="24"/>
        </w:rPr>
        <w:t xml:space="preserve"> : </w:t>
      </w:r>
      <w:r w:rsidRPr="003C46C5">
        <w:rPr>
          <w:rFonts w:ascii="Arial" w:hAnsi="Arial" w:cs="Arial"/>
          <w:i w:val="0"/>
          <w:sz w:val="24"/>
          <w:szCs w:val="24"/>
        </w:rPr>
        <w:t xml:space="preserve">Ως τιμή μονάδας ελήφθη υπ όψη η μέση ημερήσια τιμή λιανικής πώλησης για τα καύσιμα κίνησης </w:t>
      </w:r>
      <w:r w:rsidR="008B411C" w:rsidRPr="003C46C5">
        <w:rPr>
          <w:rFonts w:ascii="Arial" w:hAnsi="Arial" w:cs="Arial"/>
          <w:i w:val="0"/>
          <w:sz w:val="24"/>
          <w:szCs w:val="24"/>
        </w:rPr>
        <w:t xml:space="preserve">του Παρατηρητηρίου Υγρών Καυσίμων </w:t>
      </w:r>
      <w:r w:rsidR="004400F0" w:rsidRPr="003C46C5">
        <w:rPr>
          <w:rFonts w:ascii="Arial" w:hAnsi="Arial" w:cs="Arial"/>
          <w:i w:val="0"/>
          <w:sz w:val="24"/>
          <w:szCs w:val="24"/>
        </w:rPr>
        <w:t>που εκδόθηκε στις</w:t>
      </w:r>
      <w:r w:rsidR="00D04C49">
        <w:rPr>
          <w:rFonts w:ascii="Arial" w:hAnsi="Arial" w:cs="Arial"/>
          <w:i w:val="0"/>
          <w:sz w:val="24"/>
          <w:szCs w:val="24"/>
        </w:rPr>
        <w:t xml:space="preserve"> </w:t>
      </w:r>
      <w:r w:rsidR="00424764">
        <w:rPr>
          <w:rFonts w:ascii="Arial" w:hAnsi="Arial" w:cs="Arial"/>
          <w:i w:val="0"/>
          <w:sz w:val="24"/>
          <w:szCs w:val="24"/>
        </w:rPr>
        <w:t>22/3</w:t>
      </w:r>
      <w:r w:rsidR="00BA4AE2">
        <w:rPr>
          <w:rFonts w:ascii="Arial" w:hAnsi="Arial" w:cs="Arial"/>
          <w:i w:val="0"/>
          <w:sz w:val="24"/>
          <w:szCs w:val="24"/>
        </w:rPr>
        <w:t>/20</w:t>
      </w:r>
      <w:r w:rsidR="00424764">
        <w:rPr>
          <w:rFonts w:ascii="Arial" w:hAnsi="Arial" w:cs="Arial"/>
          <w:i w:val="0"/>
          <w:sz w:val="24"/>
          <w:szCs w:val="24"/>
        </w:rPr>
        <w:t>21</w:t>
      </w:r>
      <w:r w:rsidR="00D04C49">
        <w:rPr>
          <w:rFonts w:ascii="Arial" w:hAnsi="Arial" w:cs="Arial"/>
          <w:i w:val="0"/>
          <w:sz w:val="24"/>
          <w:szCs w:val="24"/>
        </w:rPr>
        <w:t xml:space="preserve"> με </w:t>
      </w:r>
      <w:proofErr w:type="spellStart"/>
      <w:r w:rsidR="00D04C49">
        <w:rPr>
          <w:rFonts w:ascii="Arial" w:hAnsi="Arial" w:cs="Arial"/>
          <w:i w:val="0"/>
          <w:sz w:val="24"/>
          <w:szCs w:val="24"/>
        </w:rPr>
        <w:t>αριθμ</w:t>
      </w:r>
      <w:proofErr w:type="spellEnd"/>
      <w:r w:rsidR="00D04C49">
        <w:rPr>
          <w:rFonts w:ascii="Arial" w:hAnsi="Arial" w:cs="Arial"/>
          <w:i w:val="0"/>
          <w:sz w:val="24"/>
          <w:szCs w:val="24"/>
        </w:rPr>
        <w:t xml:space="preserve"> </w:t>
      </w:r>
      <w:proofErr w:type="spellStart"/>
      <w:r w:rsidR="00D04C49">
        <w:rPr>
          <w:rFonts w:ascii="Arial" w:hAnsi="Arial" w:cs="Arial"/>
          <w:i w:val="0"/>
          <w:sz w:val="24"/>
          <w:szCs w:val="24"/>
        </w:rPr>
        <w:t>πρωτ</w:t>
      </w:r>
      <w:proofErr w:type="spellEnd"/>
      <w:r w:rsidR="00D04C49">
        <w:rPr>
          <w:rFonts w:ascii="Arial" w:hAnsi="Arial" w:cs="Arial"/>
          <w:i w:val="0"/>
          <w:sz w:val="24"/>
          <w:szCs w:val="24"/>
        </w:rPr>
        <w:t xml:space="preserve"> </w:t>
      </w:r>
      <w:r w:rsidR="00424764">
        <w:rPr>
          <w:rFonts w:ascii="Arial" w:hAnsi="Arial" w:cs="Arial"/>
          <w:i w:val="0"/>
          <w:sz w:val="24"/>
          <w:szCs w:val="24"/>
        </w:rPr>
        <w:t>33892/22-3-2021</w:t>
      </w:r>
      <w:r w:rsidR="00912E8D">
        <w:rPr>
          <w:rFonts w:ascii="Arial" w:hAnsi="Arial" w:cs="Arial"/>
          <w:i w:val="0"/>
          <w:sz w:val="24"/>
          <w:szCs w:val="24"/>
        </w:rPr>
        <w:t xml:space="preserve"> από το </w:t>
      </w:r>
      <w:r w:rsidR="004400F0" w:rsidRPr="003C46C5">
        <w:rPr>
          <w:rFonts w:ascii="Arial" w:hAnsi="Arial" w:cs="Arial"/>
          <w:i w:val="0"/>
          <w:sz w:val="24"/>
          <w:szCs w:val="24"/>
        </w:rPr>
        <w:t>Τμ</w:t>
      </w:r>
      <w:r w:rsidR="001F3AD7" w:rsidRPr="003C46C5">
        <w:rPr>
          <w:rFonts w:ascii="Arial" w:hAnsi="Arial" w:cs="Arial"/>
          <w:i w:val="0"/>
          <w:sz w:val="24"/>
          <w:szCs w:val="24"/>
        </w:rPr>
        <w:t>ήμα</w:t>
      </w:r>
      <w:r w:rsidR="004400F0" w:rsidRPr="003C46C5">
        <w:rPr>
          <w:rFonts w:ascii="Arial" w:hAnsi="Arial" w:cs="Arial"/>
          <w:i w:val="0"/>
          <w:sz w:val="24"/>
          <w:szCs w:val="24"/>
        </w:rPr>
        <w:t xml:space="preserve"> </w:t>
      </w:r>
      <w:r w:rsidR="00424764">
        <w:rPr>
          <w:rFonts w:ascii="Arial" w:hAnsi="Arial" w:cs="Arial"/>
          <w:i w:val="0"/>
          <w:sz w:val="24"/>
          <w:szCs w:val="24"/>
        </w:rPr>
        <w:t>Διαχείρισης Πληροφοριών &amp; Εποπτείας Ηλεκτρονικού Εμπορίου</w:t>
      </w:r>
      <w:r w:rsidR="00013FD6" w:rsidRPr="003C46C5">
        <w:rPr>
          <w:rFonts w:ascii="Arial" w:hAnsi="Arial" w:cs="Arial"/>
          <w:i w:val="0"/>
          <w:sz w:val="24"/>
          <w:szCs w:val="24"/>
        </w:rPr>
        <w:t xml:space="preserve"> του Υπουρ</w:t>
      </w:r>
      <w:r w:rsidR="00BA4AE2">
        <w:rPr>
          <w:rFonts w:ascii="Arial" w:hAnsi="Arial" w:cs="Arial"/>
          <w:i w:val="0"/>
          <w:sz w:val="24"/>
          <w:szCs w:val="24"/>
        </w:rPr>
        <w:t>γείου Ανάπτυξης και Επενδύσεων</w:t>
      </w:r>
      <w:r w:rsidR="001F3AD7" w:rsidRPr="003C46C5">
        <w:rPr>
          <w:rFonts w:ascii="Arial" w:hAnsi="Arial" w:cs="Arial"/>
          <w:i w:val="0"/>
          <w:sz w:val="24"/>
          <w:szCs w:val="24"/>
        </w:rPr>
        <w:t>.</w:t>
      </w:r>
    </w:p>
    <w:p w:rsidR="00123B51" w:rsidRPr="003C46C5" w:rsidRDefault="00123B51" w:rsidP="00D816C6">
      <w:pPr>
        <w:jc w:val="both"/>
        <w:rPr>
          <w:rFonts w:ascii="Arial" w:hAnsi="Arial" w:cs="Arial"/>
        </w:rPr>
      </w:pPr>
    </w:p>
    <w:p w:rsidR="00A14D26" w:rsidRPr="00A14D26" w:rsidRDefault="00123B51" w:rsidP="00A14D26">
      <w:pPr>
        <w:jc w:val="both"/>
        <w:rPr>
          <w:rFonts w:ascii="Arial" w:hAnsi="Arial" w:cs="Arial"/>
          <w:b/>
          <w:bCs/>
          <w:color w:val="auto"/>
          <w:sz w:val="16"/>
          <w:szCs w:val="16"/>
        </w:rPr>
      </w:pPr>
      <w:r w:rsidRPr="003C46C5">
        <w:rPr>
          <w:rFonts w:ascii="Arial" w:hAnsi="Arial" w:cs="Arial"/>
        </w:rPr>
        <w:t xml:space="preserve">Η δαπάνη της προμήθειας έχει προϋπολογισθεί σε </w:t>
      </w:r>
      <w:r w:rsidR="00180998" w:rsidRPr="00BC27F6">
        <w:rPr>
          <w:rFonts w:ascii="Arial" w:hAnsi="Arial" w:cs="Arial"/>
          <w:b/>
          <w:bCs/>
        </w:rPr>
        <w:t>74.</w:t>
      </w:r>
      <w:r w:rsidR="0036160D">
        <w:rPr>
          <w:rFonts w:ascii="Arial" w:hAnsi="Arial" w:cs="Arial"/>
          <w:b/>
          <w:bCs/>
        </w:rPr>
        <w:t>330</w:t>
      </w:r>
      <w:r w:rsidR="00180998" w:rsidRPr="00BC27F6">
        <w:rPr>
          <w:rFonts w:ascii="Arial" w:hAnsi="Arial" w:cs="Arial"/>
          <w:b/>
          <w:bCs/>
        </w:rPr>
        <w:t>,</w:t>
      </w:r>
      <w:r w:rsidR="0036160D">
        <w:rPr>
          <w:rFonts w:ascii="Arial" w:hAnsi="Arial" w:cs="Arial"/>
          <w:b/>
          <w:bCs/>
        </w:rPr>
        <w:t>5</w:t>
      </w:r>
      <w:r w:rsidR="00180998" w:rsidRPr="00BC27F6">
        <w:rPr>
          <w:rFonts w:ascii="Arial" w:hAnsi="Arial" w:cs="Arial"/>
          <w:b/>
          <w:bCs/>
        </w:rPr>
        <w:t>6</w:t>
      </w:r>
      <w:r w:rsidR="00180998">
        <w:rPr>
          <w:rFonts w:ascii="Arial" w:hAnsi="Arial" w:cs="Arial"/>
          <w:b/>
          <w:bCs/>
        </w:rPr>
        <w:t xml:space="preserve"> </w:t>
      </w:r>
      <w:r w:rsidRPr="003C46C5">
        <w:rPr>
          <w:rFonts w:ascii="Arial" w:hAnsi="Arial" w:cs="Arial"/>
        </w:rPr>
        <w:t xml:space="preserve">Ευρώ εκ των </w:t>
      </w:r>
      <w:r w:rsidRPr="00A14D26">
        <w:rPr>
          <w:rFonts w:ascii="Arial" w:hAnsi="Arial" w:cs="Arial"/>
        </w:rPr>
        <w:t xml:space="preserve">οποίων </w:t>
      </w:r>
      <w:r w:rsidR="00A14D26" w:rsidRPr="00A14D26">
        <w:rPr>
          <w:rFonts w:ascii="Arial" w:hAnsi="Arial" w:cs="Arial"/>
          <w:b/>
          <w:bCs/>
          <w:color w:val="auto"/>
        </w:rPr>
        <w:t>59.</w:t>
      </w:r>
      <w:r w:rsidR="00424764">
        <w:rPr>
          <w:rFonts w:ascii="Arial" w:hAnsi="Arial" w:cs="Arial"/>
          <w:b/>
          <w:bCs/>
          <w:color w:val="auto"/>
        </w:rPr>
        <w:t>944,00€</w:t>
      </w:r>
    </w:p>
    <w:p w:rsidR="00A14D26" w:rsidRPr="00C31DC3" w:rsidRDefault="00123B51" w:rsidP="00A14D26">
      <w:pPr>
        <w:jc w:val="both"/>
        <w:rPr>
          <w:rFonts w:ascii="Arial" w:hAnsi="Arial" w:cs="Arial"/>
          <w:b/>
          <w:bCs/>
          <w:color w:val="auto"/>
          <w:sz w:val="16"/>
          <w:szCs w:val="16"/>
        </w:rPr>
      </w:pPr>
      <w:r w:rsidRPr="003C46C5">
        <w:rPr>
          <w:rFonts w:ascii="Arial" w:hAnsi="Arial" w:cs="Arial"/>
        </w:rPr>
        <w:t xml:space="preserve">Ευρώ είναι για την προμήθεια και </w:t>
      </w:r>
      <w:r w:rsidR="00573E43">
        <w:rPr>
          <w:rFonts w:ascii="Arial" w:hAnsi="Arial" w:cs="Arial"/>
          <w:b/>
          <w:bCs/>
          <w:color w:val="auto"/>
        </w:rPr>
        <w:t>14.</w:t>
      </w:r>
      <w:r w:rsidR="00424764">
        <w:rPr>
          <w:rFonts w:ascii="Arial" w:hAnsi="Arial" w:cs="Arial"/>
          <w:b/>
          <w:bCs/>
          <w:color w:val="auto"/>
        </w:rPr>
        <w:t>386</w:t>
      </w:r>
      <w:r w:rsidR="00A14D26" w:rsidRPr="00A14D26">
        <w:rPr>
          <w:rFonts w:ascii="Arial" w:hAnsi="Arial" w:cs="Arial"/>
          <w:b/>
          <w:bCs/>
          <w:color w:val="auto"/>
        </w:rPr>
        <w:t>,</w:t>
      </w:r>
      <w:r w:rsidR="00573E43">
        <w:rPr>
          <w:rFonts w:ascii="Arial" w:hAnsi="Arial" w:cs="Arial"/>
          <w:b/>
          <w:bCs/>
          <w:color w:val="auto"/>
        </w:rPr>
        <w:t>56</w:t>
      </w:r>
      <w:r w:rsidR="00A14D26" w:rsidRPr="00A14D26">
        <w:rPr>
          <w:rFonts w:ascii="Arial" w:hAnsi="Arial" w:cs="Arial"/>
        </w:rPr>
        <w:t xml:space="preserve"> </w:t>
      </w:r>
      <w:r w:rsidR="00A14D26" w:rsidRPr="003C46C5">
        <w:rPr>
          <w:rFonts w:ascii="Arial" w:hAnsi="Arial" w:cs="Arial"/>
        </w:rPr>
        <w:t>Ευρώ για Φ.Π.Α. 24%, και θα χρηματοδοτηθεί από ιδίους πόρους</w:t>
      </w:r>
      <w:r w:rsidR="00FB3E38" w:rsidRPr="00FB3E38">
        <w:rPr>
          <w:rFonts w:ascii="Arial" w:hAnsi="Arial" w:cs="Arial"/>
        </w:rPr>
        <w:t xml:space="preserve"> για το Δήμο και από τις επιχορηγήσεις του Δήμου προς τα Νομικά του Πρόσωπα όσον αφορά τις δαπάνες αυτών</w:t>
      </w:r>
      <w:r w:rsidR="00A14D26" w:rsidRPr="003C46C5">
        <w:rPr>
          <w:rFonts w:ascii="Arial" w:hAnsi="Arial" w:cs="Arial"/>
        </w:rPr>
        <w:t xml:space="preserve">, η δε πίστωση θα βαρύνει τον Προϋπολογισμό </w:t>
      </w:r>
      <w:proofErr w:type="spellStart"/>
      <w:r w:rsidR="00A14D26" w:rsidRPr="003C46C5">
        <w:rPr>
          <w:rFonts w:ascii="Arial" w:hAnsi="Arial" w:cs="Arial"/>
        </w:rPr>
        <w:t>οικ</w:t>
      </w:r>
      <w:proofErr w:type="spellEnd"/>
      <w:r w:rsidR="00A14D26" w:rsidRPr="003C46C5">
        <w:rPr>
          <w:rFonts w:ascii="Arial" w:hAnsi="Arial" w:cs="Arial"/>
        </w:rPr>
        <w:t xml:space="preserve"> </w:t>
      </w:r>
      <w:r w:rsidR="00A14D26">
        <w:rPr>
          <w:rFonts w:ascii="Arial" w:hAnsi="Arial" w:cs="Arial"/>
        </w:rPr>
        <w:t xml:space="preserve">έτους </w:t>
      </w:r>
      <w:r w:rsidR="00A14D26" w:rsidRPr="004E5831">
        <w:rPr>
          <w:rFonts w:ascii="Arial" w:hAnsi="Arial" w:cs="Arial"/>
          <w:b/>
        </w:rPr>
        <w:t>20</w:t>
      </w:r>
      <w:r w:rsidR="00424764">
        <w:rPr>
          <w:rFonts w:ascii="Arial" w:hAnsi="Arial" w:cs="Arial"/>
          <w:b/>
        </w:rPr>
        <w:t>21</w:t>
      </w:r>
      <w:r w:rsidR="00A14D26" w:rsidRPr="003C46C5">
        <w:rPr>
          <w:rFonts w:ascii="Arial" w:hAnsi="Arial" w:cs="Arial"/>
        </w:rPr>
        <w:t xml:space="preserve"> του Δήμου και των φορέων που αυτός εποπτεύει, καθώς επίσης</w:t>
      </w:r>
      <w:r w:rsidR="00A14D26" w:rsidRPr="00A14D26">
        <w:rPr>
          <w:rFonts w:ascii="Arial" w:hAnsi="Arial" w:cs="Arial"/>
        </w:rPr>
        <w:t xml:space="preserve"> </w:t>
      </w:r>
      <w:r w:rsidR="00A14D26" w:rsidRPr="003C46C5">
        <w:rPr>
          <w:rFonts w:ascii="Arial" w:hAnsi="Arial" w:cs="Arial"/>
        </w:rPr>
        <w:t xml:space="preserve">και  τον </w:t>
      </w:r>
      <w:r w:rsidR="00A14D26">
        <w:rPr>
          <w:rFonts w:ascii="Arial" w:hAnsi="Arial" w:cs="Arial"/>
        </w:rPr>
        <w:t xml:space="preserve">προϋπολογισμό του </w:t>
      </w:r>
      <w:proofErr w:type="spellStart"/>
      <w:r w:rsidR="00A14D26">
        <w:rPr>
          <w:rFonts w:ascii="Arial" w:hAnsi="Arial" w:cs="Arial"/>
        </w:rPr>
        <w:t>οικ</w:t>
      </w:r>
      <w:proofErr w:type="spellEnd"/>
      <w:r w:rsidR="00A14D26">
        <w:rPr>
          <w:rFonts w:ascii="Arial" w:hAnsi="Arial" w:cs="Arial"/>
        </w:rPr>
        <w:t xml:space="preserve"> έτους </w:t>
      </w:r>
      <w:r w:rsidR="00A14D26" w:rsidRPr="004E5831">
        <w:rPr>
          <w:rFonts w:ascii="Arial" w:hAnsi="Arial" w:cs="Arial"/>
          <w:b/>
        </w:rPr>
        <w:t>202</w:t>
      </w:r>
      <w:r w:rsidR="00424764">
        <w:rPr>
          <w:rFonts w:ascii="Arial" w:hAnsi="Arial" w:cs="Arial"/>
          <w:b/>
        </w:rPr>
        <w:t>2</w:t>
      </w:r>
      <w:r w:rsidR="00FB3E38" w:rsidRPr="00FB3E38">
        <w:rPr>
          <w:rFonts w:ascii="Arial" w:hAnsi="Arial" w:cs="Arial"/>
          <w:b/>
        </w:rPr>
        <w:t xml:space="preserve"> </w:t>
      </w:r>
      <w:r w:rsidR="00FB3E38" w:rsidRPr="003C46C5">
        <w:rPr>
          <w:rFonts w:ascii="Arial" w:hAnsi="Arial" w:cs="Arial"/>
        </w:rPr>
        <w:t>του Δήμου και των φορέων που αυτός εποπτεύει</w:t>
      </w:r>
      <w:r w:rsidR="00424764">
        <w:rPr>
          <w:rFonts w:ascii="Arial" w:hAnsi="Arial" w:cs="Arial"/>
          <w:b/>
        </w:rPr>
        <w:t xml:space="preserve"> </w:t>
      </w:r>
      <w:r w:rsidR="00C31DC3" w:rsidRPr="00C31DC3">
        <w:rPr>
          <w:rFonts w:ascii="Arial" w:hAnsi="Arial" w:cs="Arial"/>
        </w:rPr>
        <w:t xml:space="preserve">όπως αναφέρεται αναλυτικά στον ενδεικτικό </w:t>
      </w:r>
      <w:r w:rsidR="001B6786" w:rsidRPr="00C31DC3">
        <w:rPr>
          <w:rFonts w:ascii="Arial" w:hAnsi="Arial" w:cs="Arial"/>
        </w:rPr>
        <w:t>προϋπολογισμό</w:t>
      </w:r>
      <w:r w:rsidR="00C31DC3" w:rsidRPr="00C31DC3">
        <w:rPr>
          <w:rFonts w:ascii="Arial" w:hAnsi="Arial" w:cs="Arial"/>
        </w:rPr>
        <w:t>.</w:t>
      </w:r>
    </w:p>
    <w:p w:rsidR="00123B51" w:rsidRPr="003C46C5" w:rsidRDefault="00123B51" w:rsidP="0097651E">
      <w:pPr>
        <w:spacing w:before="120"/>
        <w:jc w:val="both"/>
        <w:rPr>
          <w:rFonts w:ascii="Arial" w:hAnsi="Arial" w:cs="Arial"/>
        </w:rPr>
      </w:pPr>
      <w:r w:rsidRPr="003C46C5">
        <w:rPr>
          <w:rFonts w:ascii="Arial" w:hAnsi="Arial" w:cs="Arial"/>
        </w:rPr>
        <w:t>Οι τιμές νοούνται για εμπόρευμα απαλλαγμένο από δασμούς και τέλη, συμπεριλαμβανομένου του Φ.Π.Α.</w:t>
      </w:r>
    </w:p>
    <w:p w:rsidR="00C31DC3" w:rsidRPr="009E144F" w:rsidRDefault="00EE7E60" w:rsidP="009E144F">
      <w:pPr>
        <w:spacing w:before="120"/>
        <w:jc w:val="both"/>
        <w:rPr>
          <w:rFonts w:ascii="Arial" w:hAnsi="Arial" w:cs="Arial"/>
          <w:b/>
        </w:rPr>
      </w:pPr>
      <w:r w:rsidRPr="00D66176">
        <w:rPr>
          <w:rFonts w:ascii="Arial" w:hAnsi="Arial" w:cs="Arial"/>
        </w:rPr>
        <w:t>Ο Δήμος Ζαγορίου</w:t>
      </w:r>
      <w:r w:rsidR="00123B51" w:rsidRPr="00D66176">
        <w:rPr>
          <w:rFonts w:ascii="Arial" w:hAnsi="Arial" w:cs="Arial"/>
        </w:rPr>
        <w:t xml:space="preserve"> διατηρεί το δικαίωμα να μεταβάλλει την τελική ποσότητα των επί μέρους προμηθευόμενων ειδών δίχως αλλαγή </w:t>
      </w:r>
      <w:r w:rsidR="00D33C0E" w:rsidRPr="00D66176">
        <w:rPr>
          <w:rFonts w:ascii="Arial" w:hAnsi="Arial" w:cs="Arial"/>
        </w:rPr>
        <w:t>του συνολικού ποσού της δαπάνης</w:t>
      </w:r>
      <w:r w:rsidR="00E1090B" w:rsidRPr="00E1090B">
        <w:rPr>
          <w:rFonts w:ascii="Arial" w:hAnsi="Arial" w:cs="Arial"/>
        </w:rPr>
        <w:t xml:space="preserve"> </w:t>
      </w:r>
      <w:r w:rsidR="009E144F" w:rsidRPr="009E144F">
        <w:rPr>
          <w:rFonts w:ascii="Arial" w:hAnsi="Arial" w:cs="Arial"/>
        </w:rPr>
        <w:t>κατόπιν εισήγησης</w:t>
      </w:r>
      <w:r w:rsidR="009E144F">
        <w:rPr>
          <w:rFonts w:ascii="Arial" w:hAnsi="Arial" w:cs="Arial"/>
        </w:rPr>
        <w:t xml:space="preserve"> του γνωμοδοτικού οργάνου της σ</w:t>
      </w:r>
      <w:r w:rsidR="009E144F" w:rsidRPr="009E144F">
        <w:rPr>
          <w:rFonts w:ascii="Arial" w:hAnsi="Arial" w:cs="Arial"/>
        </w:rPr>
        <w:t>ύμβασης</w:t>
      </w:r>
      <w:r w:rsidR="009E144F">
        <w:rPr>
          <w:rFonts w:ascii="Arial" w:hAnsi="Arial" w:cs="Arial"/>
        </w:rPr>
        <w:t xml:space="preserve"> στην Οικονομική </w:t>
      </w:r>
      <w:r w:rsidR="009E144F" w:rsidRPr="009E144F">
        <w:rPr>
          <w:rFonts w:ascii="Arial" w:hAnsi="Arial" w:cs="Arial"/>
        </w:rPr>
        <w:t>Επιτροπή του Δήμου</w:t>
      </w: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536E4B" w:rsidRPr="00ED7BE3" w:rsidRDefault="00536E4B" w:rsidP="00D32047">
      <w:pPr>
        <w:tabs>
          <w:tab w:val="center" w:pos="1448"/>
          <w:tab w:val="center" w:pos="7602"/>
        </w:tabs>
        <w:jc w:val="both"/>
        <w:rPr>
          <w:rFonts w:ascii="Arial" w:hAnsi="Arial" w:cs="Arial"/>
          <w:b/>
        </w:rPr>
      </w:pPr>
    </w:p>
    <w:p w:rsidR="00536E4B" w:rsidRPr="00ED7BE3" w:rsidRDefault="00536E4B" w:rsidP="00D32047">
      <w:pPr>
        <w:tabs>
          <w:tab w:val="center" w:pos="1448"/>
          <w:tab w:val="center" w:pos="7602"/>
        </w:tabs>
        <w:jc w:val="both"/>
        <w:rPr>
          <w:rFonts w:ascii="Arial" w:hAnsi="Arial" w:cs="Arial"/>
          <w:b/>
        </w:rPr>
      </w:pPr>
    </w:p>
    <w:p w:rsidR="00536E4B" w:rsidRPr="00ED7BE3" w:rsidRDefault="00536E4B" w:rsidP="00D32047">
      <w:pPr>
        <w:tabs>
          <w:tab w:val="center" w:pos="1448"/>
          <w:tab w:val="center" w:pos="7602"/>
        </w:tabs>
        <w:jc w:val="both"/>
        <w:rPr>
          <w:rFonts w:ascii="Arial" w:hAnsi="Arial" w:cs="Arial"/>
          <w:b/>
        </w:rPr>
      </w:pPr>
    </w:p>
    <w:p w:rsidR="00536E4B" w:rsidRPr="00ED7BE3" w:rsidRDefault="00536E4B" w:rsidP="00D32047">
      <w:pPr>
        <w:tabs>
          <w:tab w:val="center" w:pos="1448"/>
          <w:tab w:val="center" w:pos="7602"/>
        </w:tabs>
        <w:jc w:val="both"/>
        <w:rPr>
          <w:rFonts w:ascii="Arial" w:hAnsi="Arial" w:cs="Arial"/>
          <w:b/>
        </w:rPr>
      </w:pPr>
    </w:p>
    <w:p w:rsidR="00536E4B" w:rsidRPr="00ED7BE3" w:rsidRDefault="00536E4B" w:rsidP="00D32047">
      <w:pPr>
        <w:tabs>
          <w:tab w:val="center" w:pos="1448"/>
          <w:tab w:val="center" w:pos="7602"/>
        </w:tabs>
        <w:jc w:val="both"/>
        <w:rPr>
          <w:rFonts w:ascii="Arial" w:hAnsi="Arial" w:cs="Arial"/>
          <w:b/>
        </w:rPr>
      </w:pPr>
    </w:p>
    <w:p w:rsidR="00536E4B" w:rsidRPr="00ED7BE3" w:rsidRDefault="00536E4B"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Default="00C31DC3" w:rsidP="00D32047">
      <w:pPr>
        <w:tabs>
          <w:tab w:val="center" w:pos="1448"/>
          <w:tab w:val="center" w:pos="7602"/>
        </w:tabs>
        <w:jc w:val="both"/>
        <w:rPr>
          <w:rFonts w:ascii="Arial" w:hAnsi="Arial" w:cs="Arial"/>
          <w:b/>
        </w:rPr>
      </w:pPr>
    </w:p>
    <w:p w:rsidR="008B00FF" w:rsidRPr="00ED7BE3" w:rsidRDefault="008B00FF"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tbl>
      <w:tblPr>
        <w:tblW w:w="9774" w:type="dxa"/>
        <w:tblInd w:w="-110" w:type="dxa"/>
        <w:tblLayout w:type="fixed"/>
        <w:tblCellMar>
          <w:left w:w="71" w:type="dxa"/>
          <w:right w:w="71" w:type="dxa"/>
        </w:tblCellMar>
        <w:tblLook w:val="00A0"/>
      </w:tblPr>
      <w:tblGrid>
        <w:gridCol w:w="4804"/>
        <w:gridCol w:w="807"/>
        <w:gridCol w:w="4163"/>
      </w:tblGrid>
      <w:tr w:rsidR="00123B51" w:rsidRPr="003C46C5" w:rsidTr="00D94756">
        <w:trPr>
          <w:trHeight w:val="123"/>
        </w:trPr>
        <w:tc>
          <w:tcPr>
            <w:tcW w:w="4804" w:type="dxa"/>
            <w:vAlign w:val="center"/>
          </w:tcPr>
          <w:p w:rsidR="009F65A3" w:rsidRPr="003C46C5" w:rsidRDefault="00EA57B2" w:rsidP="00D94756">
            <w:pPr>
              <w:jc w:val="both"/>
              <w:rPr>
                <w:rFonts w:ascii="Arial" w:hAnsi="Arial" w:cs="Arial"/>
                <w:noProof/>
              </w:rPr>
            </w:pPr>
            <w:r>
              <w:rPr>
                <w:rFonts w:ascii="Arial" w:hAnsi="Arial" w:cs="Arial"/>
                <w:noProof/>
              </w:rPr>
              <w:lastRenderedPageBreak/>
              <w:drawing>
                <wp:inline distT="0" distB="0" distL="0" distR="0">
                  <wp:extent cx="1656715" cy="664845"/>
                  <wp:effectExtent l="19050" t="0" r="63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1656715" cy="664845"/>
                          </a:xfrm>
                          <a:prstGeom prst="rect">
                            <a:avLst/>
                          </a:prstGeom>
                          <a:noFill/>
                          <a:ln w="9525">
                            <a:noFill/>
                            <a:miter lim="800000"/>
                            <a:headEnd/>
                            <a:tailEnd/>
                          </a:ln>
                        </pic:spPr>
                      </pic:pic>
                    </a:graphicData>
                  </a:graphic>
                </wp:inline>
              </w:drawing>
            </w:r>
          </w:p>
          <w:p w:rsidR="00123B51" w:rsidRPr="003C46C5" w:rsidRDefault="00123B51" w:rsidP="00D94756">
            <w:pPr>
              <w:jc w:val="both"/>
              <w:rPr>
                <w:rFonts w:ascii="Arial" w:hAnsi="Arial" w:cs="Arial"/>
              </w:rPr>
            </w:pPr>
          </w:p>
        </w:tc>
        <w:tc>
          <w:tcPr>
            <w:tcW w:w="807" w:type="dxa"/>
          </w:tcPr>
          <w:p w:rsidR="00123B51" w:rsidRPr="003C46C5" w:rsidRDefault="00123B51" w:rsidP="00D94756">
            <w:pPr>
              <w:jc w:val="both"/>
              <w:rPr>
                <w:rFonts w:ascii="Arial" w:hAnsi="Arial" w:cs="Arial"/>
              </w:rPr>
            </w:pPr>
          </w:p>
        </w:tc>
        <w:tc>
          <w:tcPr>
            <w:tcW w:w="4163" w:type="dxa"/>
            <w:tcBorders>
              <w:bottom w:val="single" w:sz="4" w:space="0" w:color="auto"/>
            </w:tcBorders>
          </w:tcPr>
          <w:p w:rsidR="00123B51" w:rsidRPr="003C46C5" w:rsidRDefault="00123B51" w:rsidP="00D94756">
            <w:pPr>
              <w:jc w:val="both"/>
              <w:rPr>
                <w:rFonts w:ascii="Arial" w:hAnsi="Arial" w:cs="Arial"/>
              </w:rPr>
            </w:pPr>
          </w:p>
        </w:tc>
      </w:tr>
      <w:tr w:rsidR="009F65A3" w:rsidRPr="003C46C5" w:rsidTr="00D94756">
        <w:trPr>
          <w:cantSplit/>
          <w:trHeight w:val="247"/>
        </w:trPr>
        <w:tc>
          <w:tcPr>
            <w:tcW w:w="4804" w:type="dxa"/>
            <w:vMerge w:val="restart"/>
            <w:tcBorders>
              <w:bottom w:val="nil"/>
            </w:tcBorders>
            <w:vAlign w:val="center"/>
          </w:tcPr>
          <w:p w:rsidR="009E4131" w:rsidRPr="009E4131" w:rsidRDefault="009E4131" w:rsidP="00C47897">
            <w:pPr>
              <w:jc w:val="both"/>
              <w:rPr>
                <w:rFonts w:ascii="Arial" w:hAnsi="Arial" w:cs="Arial"/>
                <w:b/>
              </w:rPr>
            </w:pPr>
            <w:r w:rsidRPr="009E4131">
              <w:rPr>
                <w:rFonts w:ascii="Arial" w:hAnsi="Arial" w:cs="Arial"/>
                <w:b/>
              </w:rPr>
              <w:t>ΕΛΛΗΝΙΚΗ ΔΗΜΟΚΡΑΤΙΑ</w:t>
            </w:r>
          </w:p>
          <w:p w:rsidR="009F65A3" w:rsidRPr="009E4131" w:rsidRDefault="009F65A3" w:rsidP="00C47897">
            <w:pPr>
              <w:jc w:val="both"/>
              <w:rPr>
                <w:rFonts w:ascii="Arial" w:hAnsi="Arial" w:cs="Arial"/>
                <w:b/>
              </w:rPr>
            </w:pPr>
            <w:r w:rsidRPr="009E4131">
              <w:rPr>
                <w:rFonts w:ascii="Arial" w:hAnsi="Arial" w:cs="Arial"/>
                <w:b/>
              </w:rPr>
              <w:t>ΝΟΜΟΣ ΙΩΑΝΝΙΝΩΝ</w:t>
            </w:r>
          </w:p>
          <w:p w:rsidR="009F65A3" w:rsidRPr="009E4131" w:rsidRDefault="009F65A3" w:rsidP="00C47897">
            <w:pPr>
              <w:rPr>
                <w:rFonts w:ascii="Arial" w:hAnsi="Arial" w:cs="Arial"/>
                <w:b/>
              </w:rPr>
            </w:pPr>
            <w:r w:rsidRPr="009E4131">
              <w:rPr>
                <w:rFonts w:ascii="Arial" w:hAnsi="Arial" w:cs="Arial"/>
                <w:b/>
              </w:rPr>
              <w:t>ΔΗΜΟΣ ΖΑΓΟΡΙΟΥ</w:t>
            </w:r>
          </w:p>
          <w:p w:rsidR="009F65A3" w:rsidRPr="003C46C5" w:rsidRDefault="009F65A3" w:rsidP="00C47897">
            <w:pPr>
              <w:rPr>
                <w:rFonts w:ascii="Arial" w:hAnsi="Arial" w:cs="Arial"/>
              </w:rPr>
            </w:pPr>
            <w:r w:rsidRPr="003C46C5">
              <w:rPr>
                <w:rFonts w:ascii="Arial" w:hAnsi="Arial" w:cs="Arial"/>
              </w:rPr>
              <w:t>ΤΜΗΜΑ ΔΙΟΙΚΗΤΙΚΩΝ ΚΑΙ ΟΙΚΟΝΟΜΙΚΩΝ ΥΠΗΡΕΣΙΩΝ –ΤΟΠΙΚΗΣ ΑΝΑΠΤΥΞΗΣ,ΠΡΟΓΡΑΜΜΑΤΙΣΜΟΥ &amp; ΚΟΙΝΩΝΙΚΗΣ ΠΡΟΣΤΑΣΙΑΣ</w:t>
            </w:r>
          </w:p>
          <w:p w:rsidR="009F65A3" w:rsidRPr="003C46C5" w:rsidRDefault="009F65A3" w:rsidP="00C47897">
            <w:pPr>
              <w:rPr>
                <w:rFonts w:ascii="Arial" w:hAnsi="Arial" w:cs="Arial"/>
              </w:rPr>
            </w:pPr>
          </w:p>
        </w:tc>
        <w:tc>
          <w:tcPr>
            <w:tcW w:w="807" w:type="dxa"/>
            <w:vMerge w:val="restart"/>
            <w:tcBorders>
              <w:bottom w:val="nil"/>
              <w:right w:val="single" w:sz="4" w:space="0" w:color="auto"/>
            </w:tcBorders>
          </w:tcPr>
          <w:p w:rsidR="009F65A3" w:rsidRPr="003C46C5" w:rsidRDefault="009F65A3" w:rsidP="00C47897">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vAlign w:val="center"/>
          </w:tcPr>
          <w:p w:rsidR="009F65A3" w:rsidRPr="00E1090B" w:rsidRDefault="000F5D1C" w:rsidP="006E0B87">
            <w:pPr>
              <w:spacing w:before="40" w:after="40"/>
              <w:jc w:val="both"/>
              <w:rPr>
                <w:rFonts w:ascii="Arial" w:hAnsi="Arial" w:cs="Arial"/>
              </w:rPr>
            </w:pPr>
            <w:proofErr w:type="spellStart"/>
            <w:r w:rsidRPr="009E4131">
              <w:rPr>
                <w:rFonts w:ascii="Arial" w:hAnsi="Arial" w:cs="Arial"/>
                <w:b/>
              </w:rPr>
              <w:t>Ασπράγγελοι</w:t>
            </w:r>
            <w:proofErr w:type="spellEnd"/>
            <w:r w:rsidR="00C31DC3">
              <w:rPr>
                <w:rFonts w:ascii="Arial" w:hAnsi="Arial" w:cs="Arial"/>
              </w:rPr>
              <w:t xml:space="preserve">: </w:t>
            </w:r>
            <w:r w:rsidR="006E0B87">
              <w:rPr>
                <w:rFonts w:ascii="Arial" w:hAnsi="Arial" w:cs="Arial"/>
              </w:rPr>
              <w:t>22</w:t>
            </w:r>
            <w:r w:rsidR="00E1090B">
              <w:rPr>
                <w:rFonts w:ascii="Arial" w:hAnsi="Arial" w:cs="Arial"/>
              </w:rPr>
              <w:t>/3/202</w:t>
            </w:r>
            <w:r w:rsidR="006E0B87">
              <w:rPr>
                <w:rFonts w:ascii="Arial" w:hAnsi="Arial" w:cs="Arial"/>
              </w:rPr>
              <w:t>1</w:t>
            </w:r>
          </w:p>
        </w:tc>
      </w:tr>
      <w:tr w:rsidR="009F65A3" w:rsidRPr="003C46C5" w:rsidTr="00D94756">
        <w:trPr>
          <w:cantSplit/>
          <w:trHeight w:val="229"/>
        </w:trPr>
        <w:tc>
          <w:tcPr>
            <w:tcW w:w="4804" w:type="dxa"/>
            <w:vMerge/>
            <w:vAlign w:val="center"/>
          </w:tcPr>
          <w:p w:rsidR="009F65A3" w:rsidRPr="003C46C5" w:rsidRDefault="009F65A3" w:rsidP="00D94756">
            <w:pPr>
              <w:jc w:val="both"/>
              <w:rPr>
                <w:rFonts w:ascii="Arial" w:hAnsi="Arial" w:cs="Arial"/>
              </w:rPr>
            </w:pPr>
          </w:p>
        </w:tc>
        <w:tc>
          <w:tcPr>
            <w:tcW w:w="807" w:type="dxa"/>
            <w:vMerge/>
            <w:tcBorders>
              <w:right w:val="single" w:sz="4" w:space="0" w:color="auto"/>
            </w:tcBorders>
            <w:vAlign w:val="center"/>
          </w:tcPr>
          <w:p w:rsidR="009F65A3" w:rsidRPr="003C46C5" w:rsidRDefault="009F65A3" w:rsidP="00D94756">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tcPr>
          <w:p w:rsidR="009F65A3" w:rsidRPr="00E1090B" w:rsidRDefault="00E1090B" w:rsidP="003D25D9">
            <w:pPr>
              <w:spacing w:before="40" w:after="40"/>
              <w:jc w:val="both"/>
              <w:rPr>
                <w:rFonts w:ascii="Arial" w:hAnsi="Arial" w:cs="Arial"/>
              </w:rPr>
            </w:pPr>
            <w:r>
              <w:rPr>
                <w:rFonts w:ascii="Arial" w:hAnsi="Arial" w:cs="Arial"/>
                <w:b/>
              </w:rPr>
              <w:t>Α.Μ.14/21</w:t>
            </w:r>
            <w:r w:rsidR="001955BA">
              <w:rPr>
                <w:rFonts w:ascii="Arial" w:hAnsi="Arial" w:cs="Arial"/>
              </w:rPr>
              <w:t xml:space="preserve">    </w:t>
            </w:r>
          </w:p>
        </w:tc>
      </w:tr>
      <w:tr w:rsidR="009F65A3" w:rsidRPr="003C46C5" w:rsidTr="00D94756">
        <w:trPr>
          <w:cantSplit/>
          <w:trHeight w:val="604"/>
        </w:trPr>
        <w:tc>
          <w:tcPr>
            <w:tcW w:w="4804" w:type="dxa"/>
            <w:vMerge/>
            <w:vAlign w:val="center"/>
          </w:tcPr>
          <w:p w:rsidR="009F65A3" w:rsidRPr="003C46C5" w:rsidRDefault="009F65A3" w:rsidP="00D94756">
            <w:pPr>
              <w:jc w:val="both"/>
              <w:rPr>
                <w:rFonts w:ascii="Arial" w:hAnsi="Arial" w:cs="Arial"/>
              </w:rPr>
            </w:pPr>
          </w:p>
        </w:tc>
        <w:tc>
          <w:tcPr>
            <w:tcW w:w="807" w:type="dxa"/>
            <w:vMerge/>
            <w:tcBorders>
              <w:right w:val="single" w:sz="4" w:space="0" w:color="auto"/>
            </w:tcBorders>
            <w:vAlign w:val="center"/>
          </w:tcPr>
          <w:p w:rsidR="009F65A3" w:rsidRPr="003C46C5" w:rsidRDefault="009F65A3" w:rsidP="00D94756">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tcPr>
          <w:p w:rsidR="009F65A3" w:rsidRPr="003C46C5" w:rsidRDefault="009F65A3" w:rsidP="003D25D9">
            <w:pPr>
              <w:spacing w:before="40" w:after="40"/>
              <w:jc w:val="both"/>
              <w:rPr>
                <w:rFonts w:ascii="Arial" w:hAnsi="Arial" w:cs="Arial"/>
              </w:rPr>
            </w:pPr>
            <w:r w:rsidRPr="003C46C5">
              <w:rPr>
                <w:rFonts w:ascii="Arial" w:hAnsi="Arial" w:cs="Arial"/>
              </w:rPr>
              <w:t>Προμήθεια καυσίμων κίνησης / θέρμανσης και λιπαντικών  για τις ανάγκες του Δήμου Ζαγορίου και των Νομικών προσώπων που εποπτεύονται απ αυτόν.</w:t>
            </w:r>
          </w:p>
        </w:tc>
      </w:tr>
      <w:tr w:rsidR="009F65A3" w:rsidRPr="003C46C5" w:rsidTr="00BC32E8">
        <w:trPr>
          <w:cantSplit/>
          <w:trHeight w:val="729"/>
        </w:trPr>
        <w:tc>
          <w:tcPr>
            <w:tcW w:w="4804" w:type="dxa"/>
            <w:vMerge/>
            <w:vAlign w:val="center"/>
          </w:tcPr>
          <w:p w:rsidR="009F65A3" w:rsidRPr="003C46C5" w:rsidRDefault="009F65A3" w:rsidP="00D94756">
            <w:pPr>
              <w:jc w:val="both"/>
              <w:rPr>
                <w:rFonts w:ascii="Arial" w:hAnsi="Arial" w:cs="Arial"/>
              </w:rPr>
            </w:pPr>
          </w:p>
        </w:tc>
        <w:tc>
          <w:tcPr>
            <w:tcW w:w="807" w:type="dxa"/>
            <w:vMerge/>
            <w:tcBorders>
              <w:right w:val="single" w:sz="4" w:space="0" w:color="auto"/>
            </w:tcBorders>
            <w:vAlign w:val="center"/>
          </w:tcPr>
          <w:p w:rsidR="009F65A3" w:rsidRPr="003C46C5" w:rsidRDefault="009F65A3" w:rsidP="00D94756">
            <w:pPr>
              <w:jc w:val="both"/>
              <w:rPr>
                <w:rFonts w:ascii="Arial" w:hAnsi="Arial" w:cs="Arial"/>
              </w:rPr>
            </w:pPr>
          </w:p>
        </w:tc>
        <w:tc>
          <w:tcPr>
            <w:tcW w:w="4163" w:type="dxa"/>
            <w:tcBorders>
              <w:top w:val="single" w:sz="4" w:space="0" w:color="auto"/>
              <w:left w:val="single" w:sz="4" w:space="0" w:color="auto"/>
              <w:bottom w:val="single" w:sz="4" w:space="0" w:color="auto"/>
              <w:right w:val="single" w:sz="4" w:space="0" w:color="auto"/>
            </w:tcBorders>
          </w:tcPr>
          <w:p w:rsidR="009F65A3" w:rsidRPr="003C46C5" w:rsidRDefault="009F65A3" w:rsidP="00E1090B">
            <w:pPr>
              <w:spacing w:before="40" w:after="40"/>
              <w:jc w:val="both"/>
              <w:rPr>
                <w:rFonts w:ascii="Arial" w:hAnsi="Arial" w:cs="Arial"/>
              </w:rPr>
            </w:pPr>
            <w:r w:rsidRPr="003C46C5">
              <w:rPr>
                <w:rFonts w:ascii="Arial" w:hAnsi="Arial" w:cs="Arial"/>
              </w:rPr>
              <w:t xml:space="preserve">Προϋπολογισμός: </w:t>
            </w:r>
            <w:r w:rsidR="00C31DC3">
              <w:rPr>
                <w:rFonts w:ascii="Arial" w:hAnsi="Arial" w:cs="Arial"/>
                <w:color w:val="auto"/>
              </w:rPr>
              <w:t>74.</w:t>
            </w:r>
            <w:r w:rsidR="00E1090B">
              <w:rPr>
                <w:rFonts w:ascii="Arial" w:hAnsi="Arial" w:cs="Arial"/>
                <w:color w:val="auto"/>
              </w:rPr>
              <w:t>330,56</w:t>
            </w:r>
            <w:r w:rsidR="00194E6D" w:rsidRPr="003C46C5">
              <w:rPr>
                <w:rFonts w:ascii="Arial" w:hAnsi="Arial" w:cs="Arial"/>
              </w:rPr>
              <w:t xml:space="preserve"> </w:t>
            </w:r>
            <w:r w:rsidRPr="003C46C5">
              <w:rPr>
                <w:rFonts w:ascii="Arial" w:hAnsi="Arial" w:cs="Arial"/>
              </w:rPr>
              <w:t>€ (με ΦΠΑ)</w:t>
            </w:r>
          </w:p>
        </w:tc>
      </w:tr>
    </w:tbl>
    <w:p w:rsidR="00123B51" w:rsidRPr="003C46C5" w:rsidRDefault="00123B51" w:rsidP="00D32047">
      <w:pPr>
        <w:tabs>
          <w:tab w:val="center" w:pos="1448"/>
          <w:tab w:val="center" w:pos="7602"/>
        </w:tabs>
        <w:jc w:val="both"/>
        <w:rPr>
          <w:rFonts w:ascii="Arial" w:hAnsi="Arial" w:cs="Arial"/>
        </w:rPr>
      </w:pPr>
    </w:p>
    <w:p w:rsidR="00123B51" w:rsidRPr="00221856" w:rsidRDefault="00123B51" w:rsidP="007A5D05">
      <w:pPr>
        <w:pStyle w:val="61"/>
        <w:shd w:val="clear" w:color="auto" w:fill="auto"/>
        <w:spacing w:before="120" w:after="120" w:line="240" w:lineRule="auto"/>
        <w:jc w:val="center"/>
        <w:rPr>
          <w:rStyle w:val="620"/>
          <w:rFonts w:ascii="Arial" w:hAnsi="Arial" w:cs="Arial"/>
          <w:b/>
          <w:bCs/>
          <w:spacing w:val="80"/>
          <w:sz w:val="24"/>
          <w:szCs w:val="24"/>
          <w:u w:val="none"/>
        </w:rPr>
      </w:pPr>
      <w:r w:rsidRPr="00221856">
        <w:rPr>
          <w:rStyle w:val="620"/>
          <w:rFonts w:ascii="Arial" w:hAnsi="Arial" w:cs="Arial"/>
          <w:b/>
          <w:bCs/>
          <w:spacing w:val="80"/>
          <w:sz w:val="24"/>
          <w:szCs w:val="24"/>
          <w:u w:val="none"/>
        </w:rPr>
        <w:t>ΣΥΓΓΡΑΦΗ  ΥΠΟΧΡΕΩΣΕΩΝ</w:t>
      </w:r>
    </w:p>
    <w:p w:rsidR="00123B51" w:rsidRPr="003C46C5" w:rsidRDefault="00123B51" w:rsidP="0086688E">
      <w:pPr>
        <w:tabs>
          <w:tab w:val="center" w:pos="1448"/>
          <w:tab w:val="center" w:pos="7602"/>
        </w:tabs>
        <w:jc w:val="both"/>
        <w:rPr>
          <w:rFonts w:ascii="Arial" w:hAnsi="Arial" w:cs="Arial"/>
        </w:rPr>
      </w:pPr>
    </w:p>
    <w:p w:rsidR="00123B51" w:rsidRPr="009C6037" w:rsidRDefault="00123B51" w:rsidP="0086688E">
      <w:pPr>
        <w:tabs>
          <w:tab w:val="center" w:pos="1448"/>
          <w:tab w:val="center" w:pos="7602"/>
        </w:tabs>
        <w:jc w:val="both"/>
        <w:rPr>
          <w:rFonts w:ascii="Arial" w:hAnsi="Arial" w:cs="Arial"/>
          <w:b/>
        </w:rPr>
      </w:pPr>
      <w:r w:rsidRPr="009C6037">
        <w:rPr>
          <w:rFonts w:ascii="Arial" w:hAnsi="Arial" w:cs="Arial"/>
          <w:b/>
        </w:rPr>
        <w:t>Άρθρο 1 Αντικείμενο της προμήθειας</w:t>
      </w:r>
    </w:p>
    <w:p w:rsidR="00123B51" w:rsidRPr="003C46C5" w:rsidRDefault="00123B51" w:rsidP="00F97324">
      <w:pPr>
        <w:tabs>
          <w:tab w:val="left" w:pos="543"/>
          <w:tab w:val="center" w:pos="1448"/>
          <w:tab w:val="center" w:pos="7602"/>
        </w:tabs>
        <w:spacing w:before="120"/>
        <w:jc w:val="both"/>
        <w:rPr>
          <w:rFonts w:ascii="Arial" w:hAnsi="Arial" w:cs="Arial"/>
        </w:rPr>
      </w:pPr>
      <w:r w:rsidRPr="003C46C5">
        <w:rPr>
          <w:rFonts w:ascii="Arial" w:hAnsi="Arial" w:cs="Arial"/>
        </w:rPr>
        <w:tab/>
        <w:t xml:space="preserve">Η παρούσα συγγραφή υποχρεώσεων αφορά στην προμήθεια </w:t>
      </w:r>
      <w:r w:rsidR="009C6037" w:rsidRPr="003C46C5">
        <w:rPr>
          <w:rFonts w:ascii="Arial" w:hAnsi="Arial" w:cs="Arial"/>
        </w:rPr>
        <w:t xml:space="preserve"> καυσίμων κίνησης / θέρμανσης και λιπαντικών  για τις ανάγκες του Δήμου Ζαγορίου και των Νομικών προσώπων που εποπτεύονται απ αυτόν.</w:t>
      </w:r>
    </w:p>
    <w:p w:rsidR="00123B51" w:rsidRPr="003C46C5" w:rsidRDefault="00123B51" w:rsidP="0086688E">
      <w:pPr>
        <w:tabs>
          <w:tab w:val="center" w:pos="1448"/>
          <w:tab w:val="center" w:pos="7602"/>
        </w:tabs>
        <w:jc w:val="both"/>
        <w:rPr>
          <w:rFonts w:ascii="Arial" w:hAnsi="Arial" w:cs="Arial"/>
        </w:rPr>
      </w:pPr>
    </w:p>
    <w:p w:rsidR="009C6037" w:rsidRDefault="00123B51" w:rsidP="0086688E">
      <w:pPr>
        <w:tabs>
          <w:tab w:val="center" w:pos="1448"/>
          <w:tab w:val="center" w:pos="7602"/>
        </w:tabs>
        <w:jc w:val="both"/>
        <w:rPr>
          <w:rFonts w:ascii="Arial" w:hAnsi="Arial" w:cs="Arial"/>
        </w:rPr>
      </w:pPr>
      <w:r w:rsidRPr="009C6037">
        <w:rPr>
          <w:rFonts w:ascii="Arial" w:hAnsi="Arial" w:cs="Arial"/>
          <w:b/>
        </w:rPr>
        <w:t xml:space="preserve">Άρθρο 2 Ισχύουσες διατάξεις </w:t>
      </w:r>
    </w:p>
    <w:p w:rsidR="00123B51" w:rsidRPr="003C46C5" w:rsidRDefault="00123B51" w:rsidP="0086688E">
      <w:pPr>
        <w:tabs>
          <w:tab w:val="center" w:pos="1448"/>
          <w:tab w:val="center" w:pos="7602"/>
        </w:tabs>
        <w:jc w:val="both"/>
        <w:rPr>
          <w:rFonts w:ascii="Arial" w:hAnsi="Arial" w:cs="Arial"/>
        </w:rPr>
      </w:pPr>
      <w:r w:rsidRPr="003C46C5">
        <w:rPr>
          <w:rFonts w:ascii="Arial" w:hAnsi="Arial" w:cs="Arial"/>
        </w:rPr>
        <w:t>Η προμήθεια θα πραγματοποιηθεί σύμφωνα με τις διατάξεις:</w:t>
      </w:r>
    </w:p>
    <w:p w:rsidR="00123B51" w:rsidRPr="003C46C5" w:rsidRDefault="00123B51" w:rsidP="00BB0079">
      <w:pPr>
        <w:numPr>
          <w:ilvl w:val="0"/>
          <w:numId w:val="24"/>
        </w:numPr>
        <w:tabs>
          <w:tab w:val="clear" w:pos="0"/>
          <w:tab w:val="left" w:pos="543"/>
          <w:tab w:val="center" w:pos="7602"/>
        </w:tabs>
        <w:spacing w:before="120"/>
        <w:ind w:left="543" w:hanging="543"/>
        <w:jc w:val="both"/>
        <w:rPr>
          <w:rFonts w:ascii="Arial" w:hAnsi="Arial" w:cs="Arial"/>
        </w:rPr>
      </w:pPr>
      <w:r w:rsidRPr="003C46C5">
        <w:rPr>
          <w:rFonts w:ascii="Arial" w:hAnsi="Arial" w:cs="Arial"/>
        </w:rPr>
        <w:t>Του Ν. 4412/16 (ΦΕΚ-147 Α/8-8-16): Δημόσιες Συμβάσεις Έργων, Προμηθειών και Υπηρεσιών (προσαρμογή στις Οδηγίες 2014/24/ΕΕ και 2014/25/ΕΕ).</w:t>
      </w:r>
    </w:p>
    <w:p w:rsidR="00123B51" w:rsidRPr="003C46C5" w:rsidRDefault="00123B51" w:rsidP="00BB0079">
      <w:pPr>
        <w:numPr>
          <w:ilvl w:val="0"/>
          <w:numId w:val="24"/>
        </w:numPr>
        <w:tabs>
          <w:tab w:val="clear" w:pos="0"/>
          <w:tab w:val="left" w:pos="543"/>
          <w:tab w:val="center" w:pos="7602"/>
        </w:tabs>
        <w:ind w:left="543" w:hanging="543"/>
        <w:jc w:val="both"/>
        <w:rPr>
          <w:rFonts w:ascii="Arial" w:hAnsi="Arial" w:cs="Arial"/>
        </w:rPr>
      </w:pPr>
      <w:r w:rsidRPr="003C46C5">
        <w:rPr>
          <w:rFonts w:ascii="Arial" w:hAnsi="Arial" w:cs="Arial"/>
        </w:rPr>
        <w:t>Της από 12/12/2012 Πράξης Νομοθετικού Περιεχομένου που κυρώθηκε με το Ν 4111/2013(ΦΕΚ Α'18)</w:t>
      </w:r>
    </w:p>
    <w:p w:rsidR="00123B51" w:rsidRPr="003C46C5" w:rsidRDefault="00123B51" w:rsidP="00BB0079">
      <w:pPr>
        <w:numPr>
          <w:ilvl w:val="0"/>
          <w:numId w:val="24"/>
        </w:numPr>
        <w:tabs>
          <w:tab w:val="clear" w:pos="0"/>
          <w:tab w:val="left" w:pos="543"/>
          <w:tab w:val="center" w:pos="7602"/>
        </w:tabs>
        <w:ind w:left="543" w:hanging="543"/>
        <w:jc w:val="both"/>
        <w:rPr>
          <w:rFonts w:ascii="Arial" w:hAnsi="Arial" w:cs="Arial"/>
        </w:rPr>
      </w:pPr>
      <w:r w:rsidRPr="003C46C5">
        <w:rPr>
          <w:rFonts w:ascii="Arial" w:hAnsi="Arial" w:cs="Arial"/>
        </w:rPr>
        <w:t>Του Ν. 4155/2013 (ΦΕΚ 120/Α/2013) «Εθνικό σύστημα Ηλεκτρονικών Δημοσίων Συμβάσεων και άλλες Διατάξεις».</w:t>
      </w:r>
    </w:p>
    <w:p w:rsidR="00123B51" w:rsidRPr="003C46C5" w:rsidRDefault="00123B51" w:rsidP="00BB0079">
      <w:pPr>
        <w:numPr>
          <w:ilvl w:val="0"/>
          <w:numId w:val="24"/>
        </w:numPr>
        <w:tabs>
          <w:tab w:val="clear" w:pos="0"/>
          <w:tab w:val="left" w:pos="543"/>
          <w:tab w:val="center" w:pos="7602"/>
        </w:tabs>
        <w:ind w:left="543" w:hanging="543"/>
        <w:jc w:val="both"/>
        <w:rPr>
          <w:rFonts w:ascii="Arial" w:hAnsi="Arial" w:cs="Arial"/>
        </w:rPr>
      </w:pPr>
      <w:r w:rsidRPr="003C46C5">
        <w:rPr>
          <w:rFonts w:ascii="Arial" w:hAnsi="Arial" w:cs="Arial"/>
        </w:rPr>
        <w:t>Του Ν. 4013/2011 (ΦΕΚ 204 Α/15-9-2011) «Σύσταση ενιαίας Ανεξάρτητης Αρχής Δημοσίων Συμβάσεων και Κεντρικού Ηλεκτρονικού Μητρώου Δημοσίων Συμβάσεων».</w:t>
      </w:r>
    </w:p>
    <w:p w:rsidR="00123B51" w:rsidRPr="003C46C5" w:rsidRDefault="00123B51" w:rsidP="00BB0079">
      <w:pPr>
        <w:numPr>
          <w:ilvl w:val="0"/>
          <w:numId w:val="24"/>
        </w:numPr>
        <w:tabs>
          <w:tab w:val="clear" w:pos="0"/>
          <w:tab w:val="left" w:pos="543"/>
          <w:tab w:val="center" w:pos="7602"/>
        </w:tabs>
        <w:ind w:left="543" w:hanging="543"/>
        <w:jc w:val="both"/>
        <w:rPr>
          <w:rFonts w:ascii="Arial" w:hAnsi="Arial" w:cs="Arial"/>
        </w:rPr>
      </w:pPr>
      <w:r w:rsidRPr="003C46C5">
        <w:rPr>
          <w:rFonts w:ascii="Arial" w:hAnsi="Arial" w:cs="Arial"/>
        </w:rPr>
        <w:t>Του Ν. 3852/2010 (ΦΕΚ 87Α/7.6.2010) «Νέα Αρχιτεκτονική της Αυτοδιοίκησης και της Αποκεντρωμένης Διοίκησης - Πρόγραμμα Καλλικράτης».</w:t>
      </w:r>
    </w:p>
    <w:p w:rsidR="00123B51" w:rsidRPr="003C46C5" w:rsidRDefault="00123B51" w:rsidP="00BB0079">
      <w:pPr>
        <w:numPr>
          <w:ilvl w:val="0"/>
          <w:numId w:val="24"/>
        </w:numPr>
        <w:tabs>
          <w:tab w:val="clear" w:pos="0"/>
          <w:tab w:val="left" w:pos="543"/>
          <w:tab w:val="center" w:pos="7602"/>
        </w:tabs>
        <w:ind w:left="543" w:hanging="543"/>
        <w:jc w:val="both"/>
        <w:rPr>
          <w:rFonts w:ascii="Arial" w:hAnsi="Arial" w:cs="Arial"/>
        </w:rPr>
      </w:pPr>
      <w:r w:rsidRPr="003C46C5">
        <w:rPr>
          <w:rFonts w:ascii="Arial" w:hAnsi="Arial" w:cs="Arial"/>
        </w:rPr>
        <w:t>Του άρθρου 13 του Ν. 3438/2006 (ΦΕΚ 33Α/14.2.2006) «Σύσταση Συμβουλίου Εθνικής Ενεργειακής Στρατηγικής - Ρύθμιση θεμάτων Υπουργείου Ανάπτυξης».</w:t>
      </w:r>
    </w:p>
    <w:p w:rsidR="00123B51" w:rsidRPr="003C46C5" w:rsidRDefault="00123B51" w:rsidP="00BB0079">
      <w:pPr>
        <w:numPr>
          <w:ilvl w:val="0"/>
          <w:numId w:val="24"/>
        </w:numPr>
        <w:tabs>
          <w:tab w:val="clear" w:pos="0"/>
          <w:tab w:val="left" w:pos="543"/>
          <w:tab w:val="center" w:pos="7602"/>
        </w:tabs>
        <w:ind w:left="543" w:hanging="543"/>
        <w:jc w:val="both"/>
        <w:rPr>
          <w:rFonts w:ascii="Arial" w:hAnsi="Arial" w:cs="Arial"/>
        </w:rPr>
      </w:pPr>
      <w:r w:rsidRPr="003C46C5">
        <w:rPr>
          <w:rFonts w:ascii="Arial" w:hAnsi="Arial" w:cs="Arial"/>
        </w:rPr>
        <w:t>Του Ν. 3054/2002 Φ.Ε.Κ. Α' 230/25-9-2002 «οργάνωση της αγοράς πετρελαιοειδών και άλλες διατάξεις».</w:t>
      </w:r>
    </w:p>
    <w:p w:rsidR="00123B51" w:rsidRPr="003C46C5" w:rsidRDefault="00123B51" w:rsidP="0086688E">
      <w:pPr>
        <w:tabs>
          <w:tab w:val="center" w:pos="1448"/>
          <w:tab w:val="center" w:pos="7602"/>
        </w:tabs>
        <w:jc w:val="both"/>
        <w:rPr>
          <w:rFonts w:ascii="Arial" w:hAnsi="Arial" w:cs="Arial"/>
        </w:rPr>
      </w:pPr>
    </w:p>
    <w:p w:rsidR="00123B51" w:rsidRDefault="00123B51" w:rsidP="0086688E">
      <w:pPr>
        <w:tabs>
          <w:tab w:val="center" w:pos="1448"/>
          <w:tab w:val="center" w:pos="7602"/>
        </w:tabs>
        <w:jc w:val="both"/>
        <w:rPr>
          <w:rFonts w:ascii="Arial" w:hAnsi="Arial" w:cs="Arial"/>
          <w:b/>
        </w:rPr>
      </w:pPr>
      <w:r w:rsidRPr="009C6037">
        <w:rPr>
          <w:rFonts w:ascii="Arial" w:hAnsi="Arial" w:cs="Arial"/>
          <w:b/>
        </w:rPr>
        <w:t xml:space="preserve">Άρθρο 3 Τρόπος εκτέλεσης της προμήθειας </w:t>
      </w:r>
    </w:p>
    <w:p w:rsidR="008B00FF" w:rsidRPr="009C6037" w:rsidRDefault="008B00FF" w:rsidP="0086688E">
      <w:pPr>
        <w:tabs>
          <w:tab w:val="center" w:pos="1448"/>
          <w:tab w:val="center" w:pos="7602"/>
        </w:tabs>
        <w:jc w:val="both"/>
        <w:rPr>
          <w:rFonts w:ascii="Arial" w:hAnsi="Arial" w:cs="Arial"/>
          <w:b/>
        </w:rPr>
      </w:pPr>
    </w:p>
    <w:p w:rsidR="008367AC" w:rsidRPr="00FE7034" w:rsidRDefault="00123B51" w:rsidP="008367AC">
      <w:pPr>
        <w:pStyle w:val="80"/>
        <w:shd w:val="clear" w:color="auto" w:fill="auto"/>
        <w:rPr>
          <w:rFonts w:ascii="Arial" w:hAnsi="Arial" w:cs="Arial"/>
          <w:i w:val="0"/>
          <w:sz w:val="24"/>
          <w:szCs w:val="24"/>
        </w:rPr>
      </w:pPr>
      <w:r w:rsidRPr="003C46C5">
        <w:rPr>
          <w:rFonts w:ascii="Arial" w:hAnsi="Arial" w:cs="Arial"/>
        </w:rPr>
        <w:tab/>
      </w:r>
      <w:r w:rsidRPr="00AB24FC">
        <w:rPr>
          <w:rFonts w:ascii="Arial" w:hAnsi="Arial" w:cs="Arial"/>
          <w:i w:val="0"/>
          <w:sz w:val="24"/>
          <w:szCs w:val="24"/>
        </w:rPr>
        <w:t>Η ανάδειξη αναδόχου εκτέλεσης της προμήθειας θα πραγματοποιηθεί με συνοπτικό διαγωνισμό και με κριτήριο κατακύρωσης την πλέον συμφέρουσα από οικονομική άποψη προσφορά βάσει τιμής και συγκεκριμένα</w:t>
      </w:r>
      <w:r w:rsidRPr="003C46C5">
        <w:rPr>
          <w:rFonts w:ascii="Arial" w:hAnsi="Arial" w:cs="Arial"/>
        </w:rPr>
        <w:t xml:space="preserve">: </w:t>
      </w:r>
      <w:r w:rsidR="008367AC" w:rsidRPr="003C46C5">
        <w:rPr>
          <w:rFonts w:ascii="Arial" w:hAnsi="Arial" w:cs="Arial"/>
          <w:i w:val="0"/>
          <w:sz w:val="24"/>
          <w:szCs w:val="24"/>
        </w:rPr>
        <w:t>με κριτήριο κατακύρωσης</w:t>
      </w:r>
      <w:r w:rsidR="008367AC">
        <w:rPr>
          <w:rFonts w:ascii="Arial" w:hAnsi="Arial" w:cs="Arial"/>
          <w:i w:val="0"/>
          <w:sz w:val="24"/>
          <w:szCs w:val="24"/>
        </w:rPr>
        <w:t xml:space="preserve"> για το πετρέλαιο</w:t>
      </w:r>
      <w:r w:rsidR="008367AC" w:rsidRPr="003C46C5">
        <w:rPr>
          <w:rFonts w:ascii="Arial" w:hAnsi="Arial" w:cs="Arial"/>
          <w:i w:val="0"/>
          <w:sz w:val="24"/>
          <w:szCs w:val="24"/>
        </w:rPr>
        <w:t xml:space="preserve"> θέρμανσης, πετρέλα</w:t>
      </w:r>
      <w:r w:rsidR="008367AC">
        <w:rPr>
          <w:rFonts w:ascii="Arial" w:hAnsi="Arial" w:cs="Arial"/>
          <w:i w:val="0"/>
          <w:sz w:val="24"/>
          <w:szCs w:val="24"/>
        </w:rPr>
        <w:t>ιο κίνησης, βενζίνη αμόλυβδη</w:t>
      </w:r>
      <w:r w:rsidR="008367AC" w:rsidRPr="003C46C5">
        <w:rPr>
          <w:rFonts w:ascii="Arial" w:hAnsi="Arial" w:cs="Arial"/>
          <w:i w:val="0"/>
          <w:sz w:val="24"/>
          <w:szCs w:val="24"/>
        </w:rPr>
        <w:t xml:space="preserve"> το μεγαλύτερο ποσοστό έκπτωσης (%)στη μέση ημερήσια τιμή λιανικής πώλησης για τα καύσιμα του Παρατηρητηρίου Υγρών Καυσίμων του Υπου</w:t>
      </w:r>
      <w:r w:rsidR="00C31DC3">
        <w:rPr>
          <w:rFonts w:ascii="Arial" w:hAnsi="Arial" w:cs="Arial"/>
          <w:i w:val="0"/>
          <w:sz w:val="24"/>
          <w:szCs w:val="24"/>
        </w:rPr>
        <w:t xml:space="preserve">ργείου Ανάπτυξης και </w:t>
      </w:r>
      <w:r w:rsidR="00C31DC3" w:rsidRPr="00C31DC3">
        <w:rPr>
          <w:rFonts w:ascii="Arial" w:hAnsi="Arial" w:cs="Arial"/>
          <w:i w:val="0"/>
          <w:sz w:val="24"/>
          <w:szCs w:val="24"/>
        </w:rPr>
        <w:t>Επενδύσεων</w:t>
      </w:r>
      <w:r w:rsidR="008367AC">
        <w:rPr>
          <w:rFonts w:ascii="Arial" w:hAnsi="Arial" w:cs="Arial"/>
          <w:i w:val="0"/>
          <w:sz w:val="24"/>
          <w:szCs w:val="24"/>
        </w:rPr>
        <w:t xml:space="preserve"> για τον Νομό Ιωαννίνων και για τα λιπαντικά προσφορά με κριτήριο </w:t>
      </w:r>
      <w:r w:rsidR="008B00FF" w:rsidRPr="00AB24FC">
        <w:rPr>
          <w:rFonts w:ascii="Arial" w:hAnsi="Arial" w:cs="Arial"/>
          <w:i w:val="0"/>
          <w:sz w:val="24"/>
          <w:szCs w:val="24"/>
        </w:rPr>
        <w:t>την πλέον συμφέρουσα από οικ</w:t>
      </w:r>
      <w:r w:rsidR="003D1D1E">
        <w:rPr>
          <w:rFonts w:ascii="Arial" w:hAnsi="Arial" w:cs="Arial"/>
          <w:i w:val="0"/>
          <w:sz w:val="24"/>
          <w:szCs w:val="24"/>
        </w:rPr>
        <w:t xml:space="preserve">ονομική άποψη προσφορά βάσει </w:t>
      </w:r>
      <w:r w:rsidR="008B00FF" w:rsidRPr="00AB24FC">
        <w:rPr>
          <w:rFonts w:ascii="Arial" w:hAnsi="Arial" w:cs="Arial"/>
          <w:i w:val="0"/>
          <w:sz w:val="24"/>
          <w:szCs w:val="24"/>
        </w:rPr>
        <w:t xml:space="preserve"> τιμής </w:t>
      </w:r>
      <w:r w:rsidR="008367AC">
        <w:rPr>
          <w:rFonts w:ascii="Arial" w:hAnsi="Arial" w:cs="Arial"/>
          <w:i w:val="0"/>
          <w:sz w:val="24"/>
          <w:szCs w:val="24"/>
        </w:rPr>
        <w:t>πάνω στην τιμή του προϋπολογισμού της μελέτης.</w:t>
      </w:r>
    </w:p>
    <w:p w:rsidR="00123B51" w:rsidRPr="003C46C5" w:rsidRDefault="00123B51" w:rsidP="0086688E">
      <w:pPr>
        <w:tabs>
          <w:tab w:val="center" w:pos="1448"/>
          <w:tab w:val="center" w:pos="7602"/>
        </w:tabs>
        <w:jc w:val="both"/>
        <w:rPr>
          <w:rFonts w:ascii="Arial" w:hAnsi="Arial" w:cs="Arial"/>
        </w:rPr>
      </w:pPr>
    </w:p>
    <w:p w:rsidR="00123B51" w:rsidRDefault="00123B51" w:rsidP="0086688E">
      <w:pPr>
        <w:tabs>
          <w:tab w:val="center" w:pos="1448"/>
          <w:tab w:val="center" w:pos="7602"/>
        </w:tabs>
        <w:jc w:val="both"/>
        <w:rPr>
          <w:rFonts w:ascii="Arial" w:hAnsi="Arial" w:cs="Arial"/>
          <w:b/>
        </w:rPr>
      </w:pPr>
      <w:r w:rsidRPr="0037261E">
        <w:rPr>
          <w:rFonts w:ascii="Arial" w:hAnsi="Arial" w:cs="Arial"/>
          <w:b/>
        </w:rPr>
        <w:t>Άρθρο 4 Συμβατικά στοιχεία κατά σειρά ισχύος</w:t>
      </w:r>
    </w:p>
    <w:p w:rsidR="006E0B87" w:rsidRDefault="006E0B87" w:rsidP="0086688E">
      <w:pPr>
        <w:tabs>
          <w:tab w:val="center" w:pos="1448"/>
          <w:tab w:val="center" w:pos="7602"/>
        </w:tabs>
        <w:jc w:val="both"/>
        <w:rPr>
          <w:rFonts w:ascii="Arial" w:hAnsi="Arial" w:cs="Arial"/>
          <w:b/>
        </w:rPr>
      </w:pPr>
    </w:p>
    <w:p w:rsidR="006E0B87" w:rsidRPr="0037261E" w:rsidRDefault="006E0B87" w:rsidP="0086688E">
      <w:pPr>
        <w:tabs>
          <w:tab w:val="center" w:pos="1448"/>
          <w:tab w:val="center" w:pos="7602"/>
        </w:tabs>
        <w:jc w:val="both"/>
        <w:rPr>
          <w:rFonts w:ascii="Arial" w:hAnsi="Arial" w:cs="Arial"/>
          <w:b/>
        </w:rPr>
      </w:pPr>
      <w:r w:rsidRPr="006E0B87">
        <w:rPr>
          <w:rFonts w:ascii="Arial" w:hAnsi="Arial" w:cs="Arial"/>
        </w:rPr>
        <w:t>α)</w:t>
      </w:r>
      <w:r>
        <w:rPr>
          <w:rFonts w:ascii="Arial" w:hAnsi="Arial" w:cs="Arial"/>
          <w:b/>
        </w:rPr>
        <w:t xml:space="preserve"> </w:t>
      </w:r>
      <w:r w:rsidRPr="006E0B87">
        <w:rPr>
          <w:rFonts w:ascii="Arial" w:hAnsi="Arial" w:cs="Arial"/>
        </w:rPr>
        <w:t>Η διακήρυξη</w:t>
      </w:r>
    </w:p>
    <w:p w:rsidR="00123B51" w:rsidRPr="003C46C5" w:rsidRDefault="006E0B87" w:rsidP="00F97324">
      <w:pPr>
        <w:tabs>
          <w:tab w:val="center" w:pos="1448"/>
          <w:tab w:val="center" w:pos="7602"/>
        </w:tabs>
        <w:spacing w:before="120"/>
        <w:jc w:val="both"/>
        <w:rPr>
          <w:rFonts w:ascii="Arial" w:hAnsi="Arial" w:cs="Arial"/>
        </w:rPr>
      </w:pPr>
      <w:r>
        <w:rPr>
          <w:rFonts w:ascii="Arial" w:hAnsi="Arial" w:cs="Arial"/>
        </w:rPr>
        <w:t>β</w:t>
      </w:r>
      <w:r w:rsidR="00123B51" w:rsidRPr="003C46C5">
        <w:rPr>
          <w:rFonts w:ascii="Arial" w:hAnsi="Arial" w:cs="Arial"/>
        </w:rPr>
        <w:t xml:space="preserve">) </w:t>
      </w:r>
      <w:r>
        <w:rPr>
          <w:rFonts w:ascii="Arial" w:hAnsi="Arial" w:cs="Arial"/>
        </w:rPr>
        <w:t>Το τυποποιημένο έντυπο υπεύθυνης δήλωσης (ΤΕΥΔ)</w:t>
      </w:r>
    </w:p>
    <w:p w:rsidR="00123B51" w:rsidRPr="003C46C5" w:rsidRDefault="006E0B87" w:rsidP="0086688E">
      <w:pPr>
        <w:tabs>
          <w:tab w:val="center" w:pos="1448"/>
          <w:tab w:val="center" w:pos="7602"/>
        </w:tabs>
        <w:jc w:val="both"/>
        <w:rPr>
          <w:rFonts w:ascii="Arial" w:hAnsi="Arial" w:cs="Arial"/>
        </w:rPr>
      </w:pPr>
      <w:r>
        <w:rPr>
          <w:rFonts w:ascii="Arial" w:hAnsi="Arial" w:cs="Arial"/>
        </w:rPr>
        <w:t>γ</w:t>
      </w:r>
      <w:r w:rsidR="00123B51" w:rsidRPr="003C46C5">
        <w:rPr>
          <w:rFonts w:ascii="Arial" w:hAnsi="Arial" w:cs="Arial"/>
        </w:rPr>
        <w:t xml:space="preserve">) </w:t>
      </w:r>
      <w:r>
        <w:rPr>
          <w:rFonts w:ascii="Arial" w:hAnsi="Arial" w:cs="Arial"/>
        </w:rPr>
        <w:t>Η παρούσα μελέτη</w:t>
      </w:r>
    </w:p>
    <w:p w:rsidR="00123B51" w:rsidRDefault="006E0B87" w:rsidP="0086688E">
      <w:pPr>
        <w:tabs>
          <w:tab w:val="center" w:pos="1448"/>
          <w:tab w:val="center" w:pos="7602"/>
        </w:tabs>
        <w:jc w:val="both"/>
        <w:rPr>
          <w:rFonts w:ascii="Arial" w:hAnsi="Arial" w:cs="Arial"/>
        </w:rPr>
      </w:pPr>
      <w:r>
        <w:rPr>
          <w:rFonts w:ascii="Arial" w:hAnsi="Arial" w:cs="Arial"/>
        </w:rPr>
        <w:t>δ</w:t>
      </w:r>
      <w:r w:rsidR="00123B51" w:rsidRPr="003C46C5">
        <w:rPr>
          <w:rFonts w:ascii="Arial" w:hAnsi="Arial" w:cs="Arial"/>
        </w:rPr>
        <w:t xml:space="preserve">) </w:t>
      </w:r>
      <w:r>
        <w:rPr>
          <w:rFonts w:ascii="Arial" w:hAnsi="Arial" w:cs="Arial"/>
        </w:rPr>
        <w:t>Η προσφορά του αναδόχου</w:t>
      </w:r>
    </w:p>
    <w:p w:rsidR="006E0B87" w:rsidRDefault="006E0B87" w:rsidP="006E0B87">
      <w:pPr>
        <w:widowControl/>
        <w:suppressAutoHyphens/>
        <w:spacing w:after="120"/>
        <w:jc w:val="both"/>
        <w:rPr>
          <w:rFonts w:ascii="Arial" w:hAnsi="Arial" w:cs="Arial"/>
        </w:rPr>
      </w:pPr>
      <w:r>
        <w:rPr>
          <w:rFonts w:ascii="Arial" w:hAnsi="Arial" w:cs="Arial"/>
        </w:rPr>
        <w:t xml:space="preserve">ε) </w:t>
      </w:r>
      <w:r w:rsidRPr="006E0B87">
        <w:rPr>
          <w:rFonts w:ascii="Arial" w:hAnsi="Arial" w:cs="Arial"/>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6E0B87" w:rsidRPr="000C4284" w:rsidRDefault="006E0B87" w:rsidP="006E0B87">
      <w:pPr>
        <w:widowControl/>
        <w:suppressAutoHyphens/>
        <w:spacing w:after="120"/>
        <w:jc w:val="both"/>
      </w:pPr>
      <w:r>
        <w:rPr>
          <w:rFonts w:ascii="Arial" w:hAnsi="Arial" w:cs="Arial"/>
        </w:rPr>
        <w:t>στ )</w:t>
      </w:r>
      <w:r w:rsidRPr="006E0B87">
        <w:t xml:space="preserve"> </w:t>
      </w:r>
      <w:r w:rsidRPr="006E0B87">
        <w:rPr>
          <w:rFonts w:ascii="Arial" w:hAnsi="Arial" w:cs="Arial"/>
        </w:rPr>
        <w:t>το σχέδιο της σύμβασης</w:t>
      </w:r>
      <w:r>
        <w:t xml:space="preserve"> </w:t>
      </w:r>
    </w:p>
    <w:p w:rsidR="006E0B87" w:rsidRPr="000C4284" w:rsidRDefault="006E0B87" w:rsidP="006E0B87">
      <w:pPr>
        <w:widowControl/>
        <w:suppressAutoHyphens/>
        <w:spacing w:after="120"/>
        <w:jc w:val="both"/>
      </w:pPr>
    </w:p>
    <w:p w:rsidR="006E0B87" w:rsidRPr="003C46C5" w:rsidRDefault="006E0B87" w:rsidP="0086688E">
      <w:pPr>
        <w:tabs>
          <w:tab w:val="center" w:pos="1448"/>
          <w:tab w:val="center" w:pos="7602"/>
        </w:tabs>
        <w:jc w:val="both"/>
        <w:rPr>
          <w:rFonts w:ascii="Arial" w:hAnsi="Arial" w:cs="Arial"/>
        </w:rPr>
      </w:pPr>
    </w:p>
    <w:p w:rsidR="00123B51" w:rsidRPr="003C46C5" w:rsidRDefault="00123B51" w:rsidP="0086688E">
      <w:pPr>
        <w:tabs>
          <w:tab w:val="center" w:pos="1448"/>
          <w:tab w:val="center" w:pos="7602"/>
        </w:tabs>
        <w:jc w:val="both"/>
        <w:rPr>
          <w:rFonts w:ascii="Arial" w:hAnsi="Arial" w:cs="Arial"/>
        </w:rPr>
      </w:pPr>
    </w:p>
    <w:p w:rsidR="00123B51" w:rsidRPr="0037261E" w:rsidRDefault="00123B51" w:rsidP="0086688E">
      <w:pPr>
        <w:tabs>
          <w:tab w:val="center" w:pos="1448"/>
          <w:tab w:val="center" w:pos="7602"/>
        </w:tabs>
        <w:jc w:val="both"/>
        <w:rPr>
          <w:rFonts w:ascii="Arial" w:hAnsi="Arial" w:cs="Arial"/>
          <w:b/>
        </w:rPr>
      </w:pPr>
      <w:r w:rsidRPr="0037261E">
        <w:rPr>
          <w:rFonts w:ascii="Arial" w:hAnsi="Arial" w:cs="Arial"/>
          <w:b/>
        </w:rPr>
        <w:t>Άρθρο 5 Αξιολόγηση προσφορών - κατακύρωση</w:t>
      </w:r>
    </w:p>
    <w:p w:rsidR="003D1D1E" w:rsidRDefault="00123B51" w:rsidP="00F97324">
      <w:pPr>
        <w:tabs>
          <w:tab w:val="center" w:pos="1448"/>
          <w:tab w:val="center" w:pos="7602"/>
        </w:tabs>
        <w:spacing w:before="120"/>
        <w:jc w:val="both"/>
        <w:rPr>
          <w:rFonts w:ascii="Arial" w:hAnsi="Arial" w:cs="Arial"/>
        </w:rPr>
      </w:pPr>
      <w:r w:rsidRPr="003C46C5">
        <w:rPr>
          <w:rFonts w:ascii="Arial" w:hAnsi="Arial" w:cs="Arial"/>
        </w:rPr>
        <w:t>Η κατακύρωση γίνεται στον προμηθευτή, του οποίου η προσφορά είναι αποδεκτή με βάση τους καθοριζόμενους στις τεχνικές προδιαγραφές και τη διακήρυξη ουσιώδεις όρους, που προσφέρει το με</w:t>
      </w:r>
      <w:r w:rsidR="00CE617D">
        <w:rPr>
          <w:rFonts w:ascii="Arial" w:hAnsi="Arial" w:cs="Arial"/>
        </w:rPr>
        <w:t>γαλύτερο ποσοστό έκπτωσης</w:t>
      </w:r>
      <w:r w:rsidR="003D1D1E" w:rsidRPr="003D1D1E">
        <w:rPr>
          <w:rFonts w:ascii="Arial" w:hAnsi="Arial" w:cs="Arial"/>
        </w:rPr>
        <w:t xml:space="preserve"> στα καύσιμα</w:t>
      </w:r>
      <w:r w:rsidR="00CE617D">
        <w:rPr>
          <w:rFonts w:ascii="Arial" w:hAnsi="Arial" w:cs="Arial"/>
        </w:rPr>
        <w:t xml:space="preserve"> ή τη χαμηλότερη τιμή για τα λιπαντικά.</w:t>
      </w:r>
    </w:p>
    <w:p w:rsidR="009E144F" w:rsidRPr="00BF10F4" w:rsidRDefault="001827F5" w:rsidP="00F97324">
      <w:pPr>
        <w:tabs>
          <w:tab w:val="center" w:pos="1448"/>
          <w:tab w:val="center" w:pos="7602"/>
        </w:tabs>
        <w:spacing w:before="120"/>
        <w:jc w:val="both"/>
        <w:rPr>
          <w:rFonts w:ascii="Arial" w:hAnsi="Arial" w:cs="Arial"/>
          <w:b/>
          <w:sz w:val="17"/>
          <w:szCs w:val="17"/>
        </w:rPr>
      </w:pPr>
      <w:r w:rsidRPr="009E144F">
        <w:rPr>
          <w:rFonts w:ascii="Arial" w:hAnsi="Arial" w:cs="Arial"/>
          <w:b/>
        </w:rPr>
        <w:t>Προσφορές υποβάλλονται για μία ή περισσότερες ομάδες. Προσφορές που αφορούν τμήμα ομάδας δεν γίνονται δεκτές.</w:t>
      </w:r>
      <w:r w:rsidR="009E144F" w:rsidRPr="009E144F">
        <w:rPr>
          <w:rFonts w:ascii="Arial" w:hAnsi="Arial" w:cs="Arial"/>
          <w:b/>
          <w:sz w:val="17"/>
          <w:szCs w:val="17"/>
        </w:rPr>
        <w:t xml:space="preserve"> </w:t>
      </w:r>
    </w:p>
    <w:p w:rsidR="00123B51" w:rsidRPr="003C46C5" w:rsidRDefault="00123B51" w:rsidP="00F97324">
      <w:pPr>
        <w:tabs>
          <w:tab w:val="center" w:pos="1448"/>
          <w:tab w:val="center" w:pos="7602"/>
        </w:tabs>
        <w:spacing w:before="120"/>
        <w:jc w:val="both"/>
        <w:rPr>
          <w:rFonts w:ascii="Arial" w:hAnsi="Arial" w:cs="Arial"/>
        </w:rPr>
      </w:pPr>
      <w:r w:rsidRPr="003C46C5">
        <w:rPr>
          <w:rFonts w:ascii="Arial" w:hAnsi="Arial" w:cs="Arial"/>
        </w:rPr>
        <w:t>Η απόφαση κατακύρωσης, θα κοινοποιηθεί από την Αναθέτουσα Αρχή, μαζί με αντίγραφο όλων των πρακτικών της διαδικασίας ελέγχου και αξιολόγησης των προσφορών, σε κάθε προσφέροντα επί αποδείξει.</w:t>
      </w:r>
    </w:p>
    <w:p w:rsidR="00123B51" w:rsidRPr="003C46C5" w:rsidRDefault="00123B51" w:rsidP="0086688E">
      <w:pPr>
        <w:tabs>
          <w:tab w:val="center" w:pos="1448"/>
          <w:tab w:val="center" w:pos="7602"/>
        </w:tabs>
        <w:jc w:val="both"/>
        <w:rPr>
          <w:rFonts w:ascii="Arial" w:hAnsi="Arial" w:cs="Arial"/>
        </w:rPr>
      </w:pPr>
      <w:r w:rsidRPr="003C46C5">
        <w:rPr>
          <w:rFonts w:ascii="Arial" w:hAnsi="Arial" w:cs="Arial"/>
        </w:rPr>
        <w:t>Τα έννομα αποτελέσματα της απόφαση κατακύρωσης και ιδίως η σύναψη της σύμβασης επέρχονται εφόσον συντρέξουν σωρευτικά τα εξής:</w:t>
      </w:r>
    </w:p>
    <w:p w:rsidR="006E0B87" w:rsidRDefault="00123B51" w:rsidP="0086688E">
      <w:pPr>
        <w:tabs>
          <w:tab w:val="center" w:pos="1448"/>
          <w:tab w:val="center" w:pos="7602"/>
        </w:tabs>
        <w:jc w:val="both"/>
        <w:rPr>
          <w:rFonts w:ascii="Arial" w:hAnsi="Arial" w:cs="Arial"/>
        </w:rPr>
      </w:pPr>
      <w:r w:rsidRPr="00D95177">
        <w:rPr>
          <w:rFonts w:ascii="Arial" w:hAnsi="Arial" w:cs="Arial"/>
        </w:rPr>
        <w:t xml:space="preserve">α) άπρακτη </w:t>
      </w:r>
      <w:r w:rsidR="006E0B87">
        <w:rPr>
          <w:rFonts w:ascii="Arial" w:hAnsi="Arial" w:cs="Arial"/>
        </w:rPr>
        <w:t xml:space="preserve">η </w:t>
      </w:r>
      <w:r w:rsidRPr="00D95177">
        <w:rPr>
          <w:rFonts w:ascii="Arial" w:hAnsi="Arial" w:cs="Arial"/>
        </w:rPr>
        <w:t xml:space="preserve">πάροδος των προθεσμιών άσκησης </w:t>
      </w:r>
      <w:r w:rsidR="00BF10F4">
        <w:rPr>
          <w:rFonts w:ascii="Arial" w:hAnsi="Arial" w:cs="Arial"/>
        </w:rPr>
        <w:t>των ενστάσεων του άρθρ</w:t>
      </w:r>
      <w:r w:rsidR="00BF10F4" w:rsidRPr="00BF10F4">
        <w:rPr>
          <w:rFonts w:ascii="Arial" w:hAnsi="Arial" w:cs="Arial"/>
        </w:rPr>
        <w:t>ο</w:t>
      </w:r>
      <w:r w:rsidR="00BF10F4">
        <w:rPr>
          <w:rFonts w:ascii="Arial" w:hAnsi="Arial" w:cs="Arial"/>
        </w:rPr>
        <w:t>υ</w:t>
      </w:r>
      <w:r w:rsidR="006E0B87">
        <w:rPr>
          <w:rFonts w:ascii="Arial" w:hAnsi="Arial" w:cs="Arial"/>
        </w:rPr>
        <w:t xml:space="preserve"> </w:t>
      </w:r>
      <w:r w:rsidR="00BF10F4">
        <w:rPr>
          <w:rFonts w:ascii="Arial" w:hAnsi="Arial" w:cs="Arial"/>
        </w:rPr>
        <w:t>120</w:t>
      </w:r>
      <w:r w:rsidR="00BF10F4" w:rsidRPr="00BF10F4">
        <w:rPr>
          <w:rFonts w:ascii="Arial" w:hAnsi="Arial" w:cs="Arial"/>
        </w:rPr>
        <w:t xml:space="preserve"> του Ν.4412/16</w:t>
      </w:r>
      <w:r w:rsidRPr="003C46C5">
        <w:rPr>
          <w:rFonts w:ascii="Arial" w:hAnsi="Arial" w:cs="Arial"/>
        </w:rPr>
        <w:t xml:space="preserve">, </w:t>
      </w:r>
    </w:p>
    <w:p w:rsidR="00123B51" w:rsidRPr="003D1D1E" w:rsidRDefault="00123B51" w:rsidP="0086688E">
      <w:pPr>
        <w:tabs>
          <w:tab w:val="center" w:pos="1448"/>
          <w:tab w:val="center" w:pos="7602"/>
        </w:tabs>
        <w:jc w:val="both"/>
        <w:rPr>
          <w:rFonts w:ascii="Arial" w:hAnsi="Arial" w:cs="Arial"/>
        </w:rPr>
      </w:pPr>
      <w:r w:rsidRPr="003C46C5">
        <w:rPr>
          <w:rFonts w:ascii="Arial" w:hAnsi="Arial" w:cs="Arial"/>
        </w:rPr>
        <w:t xml:space="preserve">β) </w:t>
      </w:r>
      <w:r w:rsidRPr="008B00FF">
        <w:rPr>
          <w:rFonts w:ascii="Arial" w:hAnsi="Arial" w:cs="Arial"/>
        </w:rPr>
        <w:t>κοινοποίηση της απόφασης κατακύρωσης στον προσωρινό ανάδοχο.</w:t>
      </w:r>
    </w:p>
    <w:p w:rsidR="00123B51" w:rsidRPr="003C46C5" w:rsidRDefault="00123B51" w:rsidP="0086688E">
      <w:pPr>
        <w:tabs>
          <w:tab w:val="center" w:pos="1448"/>
          <w:tab w:val="center" w:pos="7602"/>
        </w:tabs>
        <w:jc w:val="both"/>
        <w:rPr>
          <w:rFonts w:ascii="Arial" w:hAnsi="Arial" w:cs="Arial"/>
        </w:rPr>
      </w:pPr>
    </w:p>
    <w:p w:rsidR="00123B51" w:rsidRPr="00B951F4" w:rsidRDefault="00123B51" w:rsidP="0086688E">
      <w:pPr>
        <w:tabs>
          <w:tab w:val="center" w:pos="1448"/>
          <w:tab w:val="center" w:pos="7602"/>
        </w:tabs>
        <w:jc w:val="both"/>
        <w:rPr>
          <w:rFonts w:ascii="Arial" w:hAnsi="Arial" w:cs="Arial"/>
          <w:b/>
        </w:rPr>
      </w:pPr>
      <w:r w:rsidRPr="00B951F4">
        <w:rPr>
          <w:rFonts w:ascii="Arial" w:hAnsi="Arial" w:cs="Arial"/>
          <w:b/>
        </w:rPr>
        <w:t>Άρθρο 6 Εγγυήσεις</w:t>
      </w:r>
    </w:p>
    <w:p w:rsidR="00123B51" w:rsidRPr="003C46C5" w:rsidRDefault="00123B51" w:rsidP="00127C0D">
      <w:pPr>
        <w:numPr>
          <w:ilvl w:val="0"/>
          <w:numId w:val="30"/>
        </w:numPr>
        <w:tabs>
          <w:tab w:val="left" w:pos="543"/>
          <w:tab w:val="center" w:pos="7602"/>
        </w:tabs>
        <w:spacing w:before="120"/>
        <w:jc w:val="both"/>
        <w:rPr>
          <w:rFonts w:ascii="Arial" w:hAnsi="Arial" w:cs="Arial"/>
        </w:rPr>
      </w:pPr>
      <w:r w:rsidRPr="003C46C5">
        <w:rPr>
          <w:rFonts w:ascii="Arial" w:hAnsi="Arial" w:cs="Arial"/>
        </w:rPr>
        <w:t>Εγγύηση συμμετοχής στον διαγωνισμό.</w:t>
      </w:r>
    </w:p>
    <w:p w:rsidR="00123B51" w:rsidRPr="003C46C5" w:rsidRDefault="006E0B87" w:rsidP="0086688E">
      <w:pPr>
        <w:tabs>
          <w:tab w:val="center" w:pos="1448"/>
          <w:tab w:val="center" w:pos="7602"/>
        </w:tabs>
        <w:jc w:val="both"/>
        <w:rPr>
          <w:rFonts w:ascii="Arial" w:hAnsi="Arial" w:cs="Arial"/>
        </w:rPr>
      </w:pPr>
      <w:r>
        <w:rPr>
          <w:rFonts w:ascii="Arial" w:hAnsi="Arial" w:cs="Arial"/>
        </w:rPr>
        <w:t xml:space="preserve">        </w:t>
      </w:r>
      <w:r w:rsidRPr="006E0B87">
        <w:rPr>
          <w:rFonts w:ascii="Arial" w:hAnsi="Arial" w:cs="Arial"/>
          <w:b/>
        </w:rPr>
        <w:t>Ε</w:t>
      </w:r>
      <w:r w:rsidR="00123B51" w:rsidRPr="006E0B87">
        <w:rPr>
          <w:rFonts w:ascii="Arial" w:hAnsi="Arial" w:cs="Arial"/>
          <w:b/>
        </w:rPr>
        <w:t>γγύηση συμμετοχής δεν απαιτείται</w:t>
      </w:r>
      <w:r w:rsidR="00123B51" w:rsidRPr="003C46C5">
        <w:rPr>
          <w:rFonts w:ascii="Arial" w:hAnsi="Arial" w:cs="Arial"/>
        </w:rPr>
        <w:t>.</w:t>
      </w:r>
    </w:p>
    <w:p w:rsidR="00123B51" w:rsidRPr="003C46C5" w:rsidRDefault="00123B51" w:rsidP="00127C0D">
      <w:pPr>
        <w:numPr>
          <w:ilvl w:val="0"/>
          <w:numId w:val="30"/>
        </w:numPr>
        <w:tabs>
          <w:tab w:val="left" w:pos="543"/>
          <w:tab w:val="center" w:pos="7602"/>
        </w:tabs>
        <w:spacing w:before="120"/>
        <w:jc w:val="both"/>
        <w:rPr>
          <w:rFonts w:ascii="Arial" w:hAnsi="Arial" w:cs="Arial"/>
        </w:rPr>
      </w:pPr>
      <w:r w:rsidRPr="003C46C5">
        <w:rPr>
          <w:rFonts w:ascii="Arial" w:hAnsi="Arial" w:cs="Arial"/>
        </w:rPr>
        <w:t xml:space="preserve"> Εγγύηση καλής εκτέλεσης της σύμβασης.</w:t>
      </w:r>
    </w:p>
    <w:p w:rsidR="00123B51" w:rsidRPr="00EF338F" w:rsidRDefault="00123B51" w:rsidP="002E7379">
      <w:pPr>
        <w:tabs>
          <w:tab w:val="center" w:pos="1448"/>
          <w:tab w:val="center" w:pos="7602"/>
        </w:tabs>
        <w:spacing w:before="120"/>
        <w:jc w:val="both"/>
        <w:rPr>
          <w:rFonts w:ascii="Arial" w:hAnsi="Arial" w:cs="Arial"/>
        </w:rPr>
      </w:pPr>
      <w:r w:rsidRPr="003C46C5">
        <w:rPr>
          <w:rFonts w:ascii="Arial" w:hAnsi="Arial" w:cs="Arial"/>
        </w:rPr>
        <w:t>Ο προμηθευτής στον οποίο έγινε η κατακύρωση, υποχρεούται να καταθέσει εγγύηση καλής εκτέλεσης των όρων της σύμβασης, το ύψος της οποίας αντιστοιχεί σε ποσοστό 5% της συνολικής συμβατικής αξίας, χωρίς το ΦΠΑ.</w:t>
      </w:r>
      <w:r w:rsidR="00EF338F" w:rsidRPr="00EF338F">
        <w:rPr>
          <w:rFonts w:ascii="Arial" w:hAnsi="Arial" w:cs="Arial"/>
        </w:rPr>
        <w:t xml:space="preserve"> </w:t>
      </w:r>
      <w:r w:rsidR="00EF338F" w:rsidRPr="000B792E">
        <w:rPr>
          <w:rFonts w:ascii="Arial" w:hAnsi="Arial" w:cs="Arial"/>
          <w:b/>
        </w:rPr>
        <w:t>Το ύψος της εγγύησης αφορά μόνο την συμβατική αξία των ομάδων για τις οποίες ο οικονομικός φορέας κατέθεσε προσφορά</w:t>
      </w:r>
      <w:r w:rsidR="00EF338F" w:rsidRPr="00EF338F">
        <w:rPr>
          <w:rFonts w:ascii="Arial" w:hAnsi="Arial" w:cs="Arial"/>
        </w:rPr>
        <w:t>.</w:t>
      </w:r>
    </w:p>
    <w:p w:rsidR="00123B51" w:rsidRPr="003C46C5" w:rsidRDefault="00123B51" w:rsidP="002E7379">
      <w:pPr>
        <w:tabs>
          <w:tab w:val="center" w:pos="1448"/>
          <w:tab w:val="center" w:pos="7602"/>
        </w:tabs>
        <w:spacing w:before="120"/>
        <w:jc w:val="both"/>
        <w:rPr>
          <w:rFonts w:ascii="Arial" w:hAnsi="Arial" w:cs="Arial"/>
        </w:rPr>
      </w:pPr>
      <w:r w:rsidRPr="003C46C5">
        <w:rPr>
          <w:rFonts w:ascii="Arial" w:hAnsi="Arial" w:cs="Arial"/>
        </w:rPr>
        <w:t>Η εγγύηση κατατίθεται πριν ή κατά την υπογραφή της σύμβασης και καταπίπτει στην περίπτωση παράβασης των όρων της σύμβασης, όπως αυτή ειδικότερα ορίζει.</w:t>
      </w:r>
    </w:p>
    <w:p w:rsidR="00123B51" w:rsidRPr="003C46C5" w:rsidRDefault="00123B51" w:rsidP="002E7379">
      <w:pPr>
        <w:tabs>
          <w:tab w:val="center" w:pos="1448"/>
          <w:tab w:val="center" w:pos="7602"/>
        </w:tabs>
        <w:spacing w:before="120"/>
        <w:jc w:val="both"/>
        <w:rPr>
          <w:rFonts w:ascii="Arial" w:hAnsi="Arial" w:cs="Arial"/>
        </w:rPr>
      </w:pPr>
      <w:r w:rsidRPr="003C46C5">
        <w:rPr>
          <w:rFonts w:ascii="Arial" w:hAnsi="Arial" w:cs="Arial"/>
        </w:rPr>
        <w:t>Επί πλέον των όσων αναφέρονται στο παρόν άρθρο για τις εγγυήσεις «συμμετοχής» και «καλής εκτέλεσης», ισχύουν οι διατάξεις του άρθρο 72 του Ν. Ν. 4412/2016.</w:t>
      </w:r>
    </w:p>
    <w:p w:rsidR="00123B51" w:rsidRPr="003C46C5" w:rsidRDefault="00123B51" w:rsidP="0086688E">
      <w:pPr>
        <w:tabs>
          <w:tab w:val="center" w:pos="1448"/>
          <w:tab w:val="center" w:pos="7602"/>
        </w:tabs>
        <w:jc w:val="both"/>
        <w:rPr>
          <w:rFonts w:ascii="Arial" w:hAnsi="Arial" w:cs="Arial"/>
        </w:rPr>
      </w:pPr>
    </w:p>
    <w:p w:rsidR="00123B51" w:rsidRPr="00B951F4" w:rsidRDefault="00123B51" w:rsidP="0086688E">
      <w:pPr>
        <w:tabs>
          <w:tab w:val="center" w:pos="1448"/>
          <w:tab w:val="center" w:pos="7602"/>
        </w:tabs>
        <w:jc w:val="both"/>
        <w:rPr>
          <w:rFonts w:ascii="Arial" w:hAnsi="Arial" w:cs="Arial"/>
          <w:b/>
        </w:rPr>
      </w:pPr>
      <w:r w:rsidRPr="00B951F4">
        <w:rPr>
          <w:rFonts w:ascii="Arial" w:hAnsi="Arial" w:cs="Arial"/>
          <w:b/>
        </w:rPr>
        <w:t>Άρθρο 7 Παράδοση-Παραλαβή</w:t>
      </w:r>
    </w:p>
    <w:p w:rsidR="00123B51" w:rsidRPr="003C46C5" w:rsidRDefault="00123B51" w:rsidP="002E7379">
      <w:pPr>
        <w:tabs>
          <w:tab w:val="center" w:pos="1448"/>
          <w:tab w:val="center" w:pos="7602"/>
        </w:tabs>
        <w:spacing w:before="120"/>
        <w:jc w:val="both"/>
        <w:rPr>
          <w:rFonts w:ascii="Arial" w:hAnsi="Arial" w:cs="Arial"/>
        </w:rPr>
      </w:pPr>
      <w:r w:rsidRPr="003C46C5">
        <w:rPr>
          <w:rFonts w:ascii="Arial" w:hAnsi="Arial" w:cs="Arial"/>
        </w:rPr>
        <w:t xml:space="preserve">Η παράδοση των ποσοτήτων των καυσίμων θα γίνεται θα γίνεται τμηματικά αμέσως μετά την υπογραφή της σύμβασης, στις εγκαταστάσεις </w:t>
      </w:r>
      <w:r w:rsidR="00131C30">
        <w:rPr>
          <w:rFonts w:ascii="Arial" w:hAnsi="Arial" w:cs="Arial"/>
        </w:rPr>
        <w:t>και τα κτίρια του Δήμου Ζαγορίου</w:t>
      </w:r>
      <w:r w:rsidRPr="003C46C5">
        <w:rPr>
          <w:rFonts w:ascii="Arial" w:hAnsi="Arial" w:cs="Arial"/>
        </w:rPr>
        <w:t xml:space="preserve"> καθώς επίσης και των </w:t>
      </w:r>
      <w:r w:rsidR="00131C30">
        <w:rPr>
          <w:rFonts w:ascii="Arial" w:hAnsi="Arial" w:cs="Arial"/>
        </w:rPr>
        <w:t>Νομικών Προσώπων που εποπτεύονται απ αυτόν</w:t>
      </w:r>
      <w:r w:rsidR="00A00CA1">
        <w:rPr>
          <w:rFonts w:ascii="Arial" w:hAnsi="Arial" w:cs="Arial"/>
        </w:rPr>
        <w:t>,</w:t>
      </w:r>
      <w:r w:rsidRPr="003C46C5">
        <w:rPr>
          <w:rFonts w:ascii="Arial" w:hAnsi="Arial" w:cs="Arial"/>
        </w:rPr>
        <w:t xml:space="preserve"> ανάλογα με τις προκύπτουσες </w:t>
      </w:r>
      <w:r w:rsidRPr="003C46C5">
        <w:rPr>
          <w:rFonts w:ascii="Arial" w:hAnsi="Arial" w:cs="Arial"/>
        </w:rPr>
        <w:lastRenderedPageBreak/>
        <w:t xml:space="preserve">ανάγκες και κατόπιν εντολής. </w:t>
      </w:r>
    </w:p>
    <w:p w:rsidR="00123B51" w:rsidRPr="003C46C5" w:rsidRDefault="00123B51" w:rsidP="002E7379">
      <w:pPr>
        <w:tabs>
          <w:tab w:val="center" w:pos="1448"/>
          <w:tab w:val="center" w:pos="7602"/>
        </w:tabs>
        <w:spacing w:before="120"/>
        <w:jc w:val="both"/>
        <w:rPr>
          <w:rFonts w:ascii="Arial" w:hAnsi="Arial" w:cs="Arial"/>
        </w:rPr>
      </w:pPr>
      <w:r w:rsidRPr="003C46C5">
        <w:rPr>
          <w:rFonts w:ascii="Arial" w:hAnsi="Arial" w:cs="Arial"/>
        </w:rPr>
        <w:t>Η τροφοδοσία των οχημάτων με πετρέλαιο κίνησης και βενζίνη αμόλυβδη θα γίνεται στο πρατήριο του προμηθευτή. Το πετρέλαιο</w:t>
      </w:r>
      <w:r w:rsidR="00A00CA1">
        <w:rPr>
          <w:rFonts w:ascii="Arial" w:hAnsi="Arial" w:cs="Arial"/>
        </w:rPr>
        <w:t xml:space="preserve"> θέρμανσης</w:t>
      </w:r>
      <w:r w:rsidRPr="003C46C5">
        <w:rPr>
          <w:rFonts w:ascii="Arial" w:hAnsi="Arial" w:cs="Arial"/>
        </w:rPr>
        <w:t xml:space="preserve">, κατά περίπτωση, θα μεταφέρεται από τον προμηθευτή, με ευθύνη, μέριμνα και δαπάνες </w:t>
      </w:r>
      <w:r w:rsidR="00A00CA1">
        <w:rPr>
          <w:rFonts w:ascii="Arial" w:hAnsi="Arial" w:cs="Arial"/>
        </w:rPr>
        <w:t>του, σε δεξαμενές</w:t>
      </w:r>
      <w:r w:rsidR="00156E4B">
        <w:rPr>
          <w:rFonts w:ascii="Arial" w:hAnsi="Arial" w:cs="Arial"/>
        </w:rPr>
        <w:t xml:space="preserve"> των κτιρίων</w:t>
      </w:r>
      <w:r w:rsidR="00A00CA1">
        <w:rPr>
          <w:rFonts w:ascii="Arial" w:hAnsi="Arial" w:cs="Arial"/>
        </w:rPr>
        <w:t xml:space="preserve"> του Δήμου Ζαγορίου</w:t>
      </w:r>
      <w:r w:rsidR="00156E4B">
        <w:rPr>
          <w:rFonts w:ascii="Arial" w:hAnsi="Arial" w:cs="Arial"/>
        </w:rPr>
        <w:t xml:space="preserve">, των σχολικών μονάδων </w:t>
      </w:r>
      <w:r w:rsidRPr="003C46C5">
        <w:rPr>
          <w:rFonts w:ascii="Arial" w:hAnsi="Arial" w:cs="Arial"/>
        </w:rPr>
        <w:t xml:space="preserve"> κατόπιν σχετικής εντολής.</w:t>
      </w:r>
    </w:p>
    <w:p w:rsidR="00123B51" w:rsidRPr="003C46C5" w:rsidRDefault="00156E4B" w:rsidP="00806B0C">
      <w:pPr>
        <w:tabs>
          <w:tab w:val="center" w:pos="1448"/>
          <w:tab w:val="center" w:pos="7602"/>
        </w:tabs>
        <w:spacing w:before="120"/>
        <w:jc w:val="both"/>
        <w:rPr>
          <w:rFonts w:ascii="Arial" w:hAnsi="Arial" w:cs="Arial"/>
        </w:rPr>
      </w:pPr>
      <w:r>
        <w:rPr>
          <w:rFonts w:ascii="Arial" w:hAnsi="Arial" w:cs="Arial"/>
        </w:rPr>
        <w:t>Ο Δήμος Ζαγορίου</w:t>
      </w:r>
      <w:r w:rsidR="00123B51" w:rsidRPr="003C46C5">
        <w:rPr>
          <w:rFonts w:ascii="Arial" w:hAnsi="Arial" w:cs="Arial"/>
        </w:rPr>
        <w:t xml:space="preserve"> και οι φορείς του, δεν υποχρεούνται να απορροφήσουν το σύνολο των καυσίμων που αναγράφονται στον ενδεικτικό προϋπολογισμό .</w:t>
      </w:r>
    </w:p>
    <w:p w:rsidR="00123B51" w:rsidRPr="003C46C5" w:rsidRDefault="00123B51" w:rsidP="00806B0C">
      <w:pPr>
        <w:tabs>
          <w:tab w:val="center" w:pos="1448"/>
          <w:tab w:val="center" w:pos="7602"/>
        </w:tabs>
        <w:spacing w:before="120"/>
        <w:jc w:val="both"/>
        <w:rPr>
          <w:rFonts w:ascii="Arial" w:hAnsi="Arial" w:cs="Arial"/>
        </w:rPr>
      </w:pPr>
      <w:r w:rsidRPr="003C46C5">
        <w:rPr>
          <w:rFonts w:ascii="Arial" w:hAnsi="Arial" w:cs="Arial"/>
        </w:rPr>
        <w:t>Ο ανάδοχος οφείλει χωρίς καθυστέρηση από την στιγμή που λαμβάνει την εντολή προμήθειας να εφοδι</w:t>
      </w:r>
      <w:r w:rsidR="00156E4B">
        <w:rPr>
          <w:rFonts w:ascii="Arial" w:hAnsi="Arial" w:cs="Arial"/>
        </w:rPr>
        <w:t>άζει τον Δήμο Ζαγορίου</w:t>
      </w:r>
      <w:r w:rsidRPr="003C46C5">
        <w:rPr>
          <w:rFonts w:ascii="Arial" w:hAnsi="Arial" w:cs="Arial"/>
        </w:rPr>
        <w:t xml:space="preserve"> και τους φορείς του με την παραγγελθείσα ποσότητα καυσίμων</w:t>
      </w:r>
    </w:p>
    <w:p w:rsidR="00123B51" w:rsidRPr="003C46C5" w:rsidRDefault="00123B51" w:rsidP="0086688E">
      <w:pPr>
        <w:tabs>
          <w:tab w:val="center" w:pos="1448"/>
          <w:tab w:val="center" w:pos="7602"/>
        </w:tabs>
        <w:jc w:val="both"/>
        <w:rPr>
          <w:rFonts w:ascii="Arial" w:hAnsi="Arial" w:cs="Arial"/>
        </w:rPr>
      </w:pPr>
    </w:p>
    <w:p w:rsidR="00C31DC3" w:rsidRPr="00C77259" w:rsidRDefault="00C31DC3" w:rsidP="0086688E">
      <w:pPr>
        <w:tabs>
          <w:tab w:val="center" w:pos="1448"/>
          <w:tab w:val="center" w:pos="7602"/>
        </w:tabs>
        <w:jc w:val="both"/>
        <w:rPr>
          <w:rFonts w:ascii="Arial" w:hAnsi="Arial" w:cs="Arial"/>
          <w:b/>
        </w:rPr>
      </w:pPr>
    </w:p>
    <w:p w:rsidR="00123B51" w:rsidRPr="00B951F4" w:rsidRDefault="00123B51" w:rsidP="0086688E">
      <w:pPr>
        <w:tabs>
          <w:tab w:val="center" w:pos="1448"/>
          <w:tab w:val="center" w:pos="7602"/>
        </w:tabs>
        <w:jc w:val="both"/>
        <w:rPr>
          <w:rFonts w:ascii="Arial" w:hAnsi="Arial" w:cs="Arial"/>
          <w:b/>
        </w:rPr>
      </w:pPr>
      <w:r w:rsidRPr="00B951F4">
        <w:rPr>
          <w:rFonts w:ascii="Arial" w:hAnsi="Arial" w:cs="Arial"/>
          <w:b/>
        </w:rPr>
        <w:t>Άρθρο 8 Σύμβαση-διάρκεια</w:t>
      </w:r>
    </w:p>
    <w:p w:rsidR="00123B51" w:rsidRPr="003C46C5" w:rsidRDefault="00123B51" w:rsidP="0087740E">
      <w:pPr>
        <w:tabs>
          <w:tab w:val="center" w:pos="1448"/>
          <w:tab w:val="center" w:pos="7602"/>
        </w:tabs>
        <w:spacing w:before="120"/>
        <w:jc w:val="both"/>
        <w:rPr>
          <w:rFonts w:ascii="Arial" w:hAnsi="Arial" w:cs="Arial"/>
        </w:rPr>
      </w:pPr>
      <w:r w:rsidRPr="003C46C5">
        <w:rPr>
          <w:rFonts w:ascii="Arial" w:hAnsi="Arial" w:cs="Arial"/>
        </w:rPr>
        <w:t>Ο ανάδοχος της προμήθειας μετά την κατά νόμο έγκριση του αποτελέσματος αυτής είναι υποχρεωμένος να προσέλθει προς υπογραφή της σύμβασης την οποία αναλαμβάνει και να καταθέσει τις κατά το άρθρο 6 της παρούσας εγγυήσεις για την καλή εκτέλεση.</w:t>
      </w:r>
    </w:p>
    <w:p w:rsidR="00123B51" w:rsidRPr="003C46C5" w:rsidRDefault="00123B51" w:rsidP="0087740E">
      <w:pPr>
        <w:tabs>
          <w:tab w:val="center" w:pos="1448"/>
          <w:tab w:val="center" w:pos="7602"/>
        </w:tabs>
        <w:spacing w:before="120"/>
        <w:jc w:val="both"/>
        <w:rPr>
          <w:rFonts w:ascii="Arial" w:hAnsi="Arial" w:cs="Arial"/>
        </w:rPr>
      </w:pPr>
      <w:r w:rsidRPr="003C46C5">
        <w:rPr>
          <w:rFonts w:ascii="Arial" w:hAnsi="Arial" w:cs="Arial"/>
        </w:rPr>
        <w:t>Η σύμβαση καταρτίζεται με μέριμνα του Φορέα που αφορά η προμήθεια (Δήμος ή Φορείς του)</w:t>
      </w:r>
    </w:p>
    <w:p w:rsidR="00123B51" w:rsidRPr="000B792E" w:rsidRDefault="000B792E" w:rsidP="0087740E">
      <w:pPr>
        <w:tabs>
          <w:tab w:val="center" w:pos="1448"/>
          <w:tab w:val="center" w:pos="7602"/>
        </w:tabs>
        <w:spacing w:before="120"/>
        <w:jc w:val="both"/>
        <w:rPr>
          <w:rFonts w:ascii="Arial" w:hAnsi="Arial" w:cs="Arial"/>
        </w:rPr>
      </w:pPr>
      <w:r w:rsidRPr="000B792E">
        <w:rPr>
          <w:rFonts w:ascii="Arial" w:hAnsi="Arial" w:cs="Arial"/>
        </w:rPr>
        <w:t xml:space="preserve">Η διάρκεια της σύμβασης της προμήθειας ορίζεται για ένα χρόνο, εκτός εάν η συμβατική αξία αναλωθεί νωρίτερα.  Εάν η συμβατική αξία δεν αναλωθεί </w:t>
      </w:r>
      <w:proofErr w:type="spellStart"/>
      <w:r w:rsidRPr="000B792E">
        <w:rPr>
          <w:rFonts w:ascii="Arial" w:hAnsi="Arial" w:cs="Arial"/>
        </w:rPr>
        <w:t>εως</w:t>
      </w:r>
      <w:proofErr w:type="spellEnd"/>
      <w:r w:rsidRPr="000B792E">
        <w:rPr>
          <w:rFonts w:ascii="Arial" w:hAnsi="Arial" w:cs="Arial"/>
        </w:rPr>
        <w:t xml:space="preserve"> και ένα έτος από την κατακύρωσή της, η Αναθέτουσα Αρχή διατηρεί δικαίωμα μονομερούς παράτασης για τρεις (3) μήνες ακόμα, χωρίς αύξηση του οικονομικού αντικειμένου της σύμβασης ή μέχρι την εξάντληση του συμβατικού αντικειμένου και με τους ίδιους όρους</w:t>
      </w:r>
      <w:r w:rsidR="003F43F1" w:rsidRPr="000B792E">
        <w:rPr>
          <w:rFonts w:ascii="Arial" w:hAnsi="Arial" w:cs="Arial"/>
        </w:rPr>
        <w:t>.</w:t>
      </w:r>
      <w:r w:rsidR="00123B51" w:rsidRPr="000B792E">
        <w:rPr>
          <w:rFonts w:ascii="Arial" w:hAnsi="Arial" w:cs="Arial"/>
        </w:rPr>
        <w:t xml:space="preserve"> </w:t>
      </w:r>
    </w:p>
    <w:p w:rsidR="00123B51" w:rsidRPr="00B951F4" w:rsidRDefault="00123B51" w:rsidP="0086688E">
      <w:pPr>
        <w:tabs>
          <w:tab w:val="center" w:pos="1448"/>
          <w:tab w:val="center" w:pos="7602"/>
        </w:tabs>
        <w:jc w:val="both"/>
        <w:rPr>
          <w:rFonts w:ascii="Arial" w:hAnsi="Arial" w:cs="Arial"/>
          <w:b/>
        </w:rPr>
      </w:pPr>
    </w:p>
    <w:p w:rsidR="00123B51" w:rsidRPr="00B951F4" w:rsidRDefault="00123B51" w:rsidP="0086688E">
      <w:pPr>
        <w:tabs>
          <w:tab w:val="center" w:pos="1448"/>
          <w:tab w:val="center" w:pos="7602"/>
        </w:tabs>
        <w:jc w:val="both"/>
        <w:rPr>
          <w:rFonts w:ascii="Arial" w:hAnsi="Arial" w:cs="Arial"/>
          <w:b/>
        </w:rPr>
      </w:pPr>
    </w:p>
    <w:p w:rsidR="00123B51" w:rsidRPr="00B951F4" w:rsidRDefault="003F43F1" w:rsidP="0086688E">
      <w:pPr>
        <w:tabs>
          <w:tab w:val="center" w:pos="1448"/>
          <w:tab w:val="center" w:pos="7602"/>
        </w:tabs>
        <w:jc w:val="both"/>
        <w:rPr>
          <w:rFonts w:ascii="Arial" w:hAnsi="Arial" w:cs="Arial"/>
          <w:b/>
        </w:rPr>
      </w:pPr>
      <w:r>
        <w:rPr>
          <w:rFonts w:ascii="Arial" w:hAnsi="Arial" w:cs="Arial"/>
          <w:b/>
        </w:rPr>
        <w:t>Άρθρο 9</w:t>
      </w:r>
      <w:r w:rsidR="00123B51" w:rsidRPr="00B951F4">
        <w:rPr>
          <w:rFonts w:ascii="Arial" w:hAnsi="Arial" w:cs="Arial"/>
          <w:b/>
        </w:rPr>
        <w:t xml:space="preserve"> Τρόπος Πληρωμής - Κρατήσεις </w:t>
      </w:r>
    </w:p>
    <w:p w:rsidR="00123B51" w:rsidRPr="003C46C5" w:rsidRDefault="00123B51" w:rsidP="00051C2D">
      <w:pPr>
        <w:tabs>
          <w:tab w:val="center" w:pos="1448"/>
          <w:tab w:val="center" w:pos="7602"/>
        </w:tabs>
        <w:spacing w:before="120"/>
        <w:jc w:val="both"/>
        <w:rPr>
          <w:rFonts w:ascii="Arial" w:hAnsi="Arial" w:cs="Arial"/>
        </w:rPr>
      </w:pPr>
      <w:r w:rsidRPr="003C46C5">
        <w:rPr>
          <w:rFonts w:ascii="Arial" w:hAnsi="Arial" w:cs="Arial"/>
        </w:rPr>
        <w:t>Η πληρωμή της αξίας των υλικών θα γίνεται τμηματικά, με έκδοση αντίστοιχων εξοφλητικών τιμολογίων της προμήθειας αμέσως μετά την παραλαβή των υπό προμήθεια υλικών και υποβολής των αναγκαίων δικαιολογητικών και όπως ειδικότερα ορίζεται στη σύμβαση.</w:t>
      </w:r>
    </w:p>
    <w:p w:rsidR="00123B51" w:rsidRPr="003C46C5" w:rsidRDefault="00123B51" w:rsidP="00051C2D">
      <w:pPr>
        <w:tabs>
          <w:tab w:val="center" w:pos="1448"/>
          <w:tab w:val="center" w:pos="7602"/>
        </w:tabs>
        <w:spacing w:before="120"/>
        <w:jc w:val="both"/>
        <w:rPr>
          <w:rFonts w:ascii="Arial" w:hAnsi="Arial" w:cs="Arial"/>
        </w:rPr>
      </w:pPr>
      <w:r w:rsidRPr="00D47C8F">
        <w:rPr>
          <w:rFonts w:ascii="Arial" w:hAnsi="Arial" w:cs="Arial"/>
          <w:b/>
        </w:rPr>
        <w:t>Κρατήσεις-Φόροι</w:t>
      </w:r>
      <w:r w:rsidRPr="003C46C5">
        <w:rPr>
          <w:rFonts w:ascii="Arial" w:hAnsi="Arial" w:cs="Arial"/>
        </w:rPr>
        <w:t>: Ο ανάδοχος υπόκειται σε όλους τους βάσει των κείμενων διατάξεων φόρους, τέλη και κρατήσεις που θα ισχύουν κατά την ημ</w:t>
      </w:r>
      <w:r w:rsidR="00D47C8F">
        <w:rPr>
          <w:rFonts w:ascii="Arial" w:hAnsi="Arial" w:cs="Arial"/>
        </w:rPr>
        <w:t>έρα διενέργειας του διαγωνισμού ή προκύψουν από διάταξη νόμου</w:t>
      </w:r>
    </w:p>
    <w:p w:rsidR="00123B51" w:rsidRPr="003C46C5" w:rsidRDefault="00123B51" w:rsidP="00D32047">
      <w:pPr>
        <w:tabs>
          <w:tab w:val="center" w:pos="1448"/>
          <w:tab w:val="center" w:pos="7602"/>
        </w:tabs>
        <w:jc w:val="both"/>
        <w:rPr>
          <w:rFonts w:ascii="Arial" w:hAnsi="Arial" w:cs="Arial"/>
        </w:rPr>
      </w:pPr>
    </w:p>
    <w:p w:rsidR="00123B51" w:rsidRPr="003C46C5" w:rsidRDefault="00123B51" w:rsidP="007A5D05">
      <w:pPr>
        <w:tabs>
          <w:tab w:val="center" w:pos="7602"/>
        </w:tabs>
        <w:jc w:val="both"/>
        <w:rPr>
          <w:rFonts w:ascii="Arial" w:hAnsi="Arial" w:cs="Arial"/>
        </w:rPr>
      </w:pPr>
      <w:r w:rsidRPr="003C46C5">
        <w:rPr>
          <w:rFonts w:ascii="Arial" w:hAnsi="Arial" w:cs="Arial"/>
        </w:rPr>
        <w:tab/>
      </w:r>
    </w:p>
    <w:p w:rsidR="00123B51" w:rsidRPr="00B951F4" w:rsidRDefault="00B951F4" w:rsidP="007A5D05">
      <w:pPr>
        <w:tabs>
          <w:tab w:val="center" w:pos="1448"/>
          <w:tab w:val="center" w:pos="7602"/>
        </w:tabs>
        <w:jc w:val="both"/>
        <w:rPr>
          <w:rFonts w:ascii="Arial" w:hAnsi="Arial" w:cs="Arial"/>
          <w:b/>
          <w:color w:val="auto"/>
        </w:rPr>
      </w:pPr>
      <w:r>
        <w:rPr>
          <w:rFonts w:ascii="Arial" w:hAnsi="Arial" w:cs="Arial"/>
        </w:rPr>
        <w:t xml:space="preserve">                                                            </w:t>
      </w:r>
      <w:r w:rsidR="009E4131">
        <w:rPr>
          <w:rFonts w:ascii="Arial" w:hAnsi="Arial" w:cs="Arial"/>
        </w:rPr>
        <w:t xml:space="preserve">                        </w:t>
      </w:r>
      <w:r>
        <w:rPr>
          <w:rFonts w:ascii="Arial" w:hAnsi="Arial" w:cs="Arial"/>
        </w:rPr>
        <w:t xml:space="preserve"> </w:t>
      </w:r>
      <w:r w:rsidR="00CE617D">
        <w:rPr>
          <w:rFonts w:ascii="Arial" w:hAnsi="Arial" w:cs="Arial"/>
          <w:b/>
        </w:rPr>
        <w:t>Η</w:t>
      </w:r>
      <w:r w:rsidR="00123B51" w:rsidRPr="00B951F4">
        <w:rPr>
          <w:rFonts w:ascii="Arial" w:hAnsi="Arial" w:cs="Arial"/>
          <w:b/>
        </w:rPr>
        <w:t xml:space="preserve"> </w:t>
      </w:r>
      <w:r w:rsidR="009E4131">
        <w:rPr>
          <w:rFonts w:ascii="Arial" w:hAnsi="Arial" w:cs="Arial"/>
          <w:b/>
        </w:rPr>
        <w:t xml:space="preserve">Αν </w:t>
      </w:r>
      <w:r w:rsidRPr="00B951F4">
        <w:rPr>
          <w:rFonts w:ascii="Arial" w:hAnsi="Arial" w:cs="Arial"/>
          <w:b/>
        </w:rPr>
        <w:t>Προϊστ</w:t>
      </w:r>
      <w:r w:rsidR="00CE617D">
        <w:rPr>
          <w:rFonts w:ascii="Arial" w:hAnsi="Arial" w:cs="Arial"/>
          <w:b/>
        </w:rPr>
        <w:t>αμένη</w:t>
      </w:r>
      <w:r w:rsidR="00551EDC">
        <w:rPr>
          <w:rFonts w:ascii="Arial" w:hAnsi="Arial" w:cs="Arial"/>
          <w:b/>
        </w:rPr>
        <w:t xml:space="preserve"> </w:t>
      </w:r>
      <w:r w:rsidR="009E4131">
        <w:rPr>
          <w:rFonts w:ascii="Arial" w:hAnsi="Arial" w:cs="Arial"/>
          <w:b/>
        </w:rPr>
        <w:t xml:space="preserve">Αυτ/λούς </w:t>
      </w:r>
      <w:r w:rsidR="00551EDC">
        <w:rPr>
          <w:rFonts w:ascii="Arial" w:hAnsi="Arial" w:cs="Arial"/>
          <w:b/>
        </w:rPr>
        <w:t>Τμήματος</w:t>
      </w:r>
    </w:p>
    <w:p w:rsidR="00123B51" w:rsidRPr="00BF10F4" w:rsidRDefault="009E4131" w:rsidP="007A5D05">
      <w:pPr>
        <w:jc w:val="both"/>
        <w:rPr>
          <w:rFonts w:ascii="Arial" w:hAnsi="Arial" w:cs="Arial"/>
          <w:b/>
        </w:rPr>
      </w:pPr>
      <w:r>
        <w:rPr>
          <w:rFonts w:ascii="Arial" w:hAnsi="Arial" w:cs="Arial"/>
          <w:b/>
        </w:rPr>
        <w:t xml:space="preserve">            </w:t>
      </w:r>
      <w:r w:rsidR="00BF10F4" w:rsidRPr="00BF10F4">
        <w:rPr>
          <w:rFonts w:ascii="Arial" w:hAnsi="Arial" w:cs="Arial"/>
          <w:b/>
        </w:rPr>
        <w:t xml:space="preserve">Η </w:t>
      </w:r>
      <w:proofErr w:type="spellStart"/>
      <w:r w:rsidR="00BF10F4" w:rsidRPr="00BF10F4">
        <w:rPr>
          <w:rFonts w:ascii="Arial" w:hAnsi="Arial" w:cs="Arial"/>
          <w:b/>
        </w:rPr>
        <w:t>συντάξασα</w:t>
      </w:r>
      <w:proofErr w:type="spellEnd"/>
      <w:r>
        <w:rPr>
          <w:rFonts w:ascii="Arial" w:hAnsi="Arial" w:cs="Arial"/>
          <w:b/>
        </w:rPr>
        <w:t xml:space="preserve">                                    </w:t>
      </w:r>
      <w:r w:rsidR="00BF10F4">
        <w:rPr>
          <w:rFonts w:ascii="Arial" w:hAnsi="Arial" w:cs="Arial"/>
          <w:b/>
        </w:rPr>
        <w:t xml:space="preserve">        </w:t>
      </w:r>
      <w:r>
        <w:rPr>
          <w:rFonts w:ascii="Arial" w:hAnsi="Arial" w:cs="Arial"/>
          <w:b/>
        </w:rPr>
        <w:t xml:space="preserve">     Διοικητικών &amp; Οικονομικών Υπηρεσιών</w:t>
      </w:r>
    </w:p>
    <w:p w:rsidR="00123B51" w:rsidRPr="00B951F4" w:rsidRDefault="00123B51" w:rsidP="007A5D05">
      <w:pPr>
        <w:jc w:val="both"/>
        <w:rPr>
          <w:rFonts w:ascii="Arial" w:hAnsi="Arial" w:cs="Arial"/>
          <w:b/>
        </w:rPr>
      </w:pPr>
    </w:p>
    <w:p w:rsidR="00123B51" w:rsidRPr="00B951F4" w:rsidRDefault="00123B51" w:rsidP="007A5D05">
      <w:pPr>
        <w:jc w:val="both"/>
        <w:rPr>
          <w:rFonts w:ascii="Arial" w:hAnsi="Arial" w:cs="Arial"/>
          <w:b/>
        </w:rPr>
      </w:pPr>
    </w:p>
    <w:p w:rsidR="00123B51" w:rsidRPr="00B951F4" w:rsidRDefault="00123B51" w:rsidP="00D32047">
      <w:pPr>
        <w:tabs>
          <w:tab w:val="center" w:pos="1448"/>
          <w:tab w:val="center" w:pos="7602"/>
        </w:tabs>
        <w:jc w:val="both"/>
        <w:rPr>
          <w:rFonts w:ascii="Arial" w:hAnsi="Arial" w:cs="Arial"/>
          <w:b/>
        </w:rPr>
      </w:pPr>
      <w:r w:rsidRPr="00B951F4">
        <w:rPr>
          <w:rFonts w:ascii="Arial" w:hAnsi="Arial" w:cs="Arial"/>
          <w:b/>
        </w:rPr>
        <w:tab/>
      </w:r>
      <w:r w:rsidR="00D95177">
        <w:rPr>
          <w:rFonts w:ascii="Arial" w:hAnsi="Arial" w:cs="Arial"/>
          <w:b/>
        </w:rPr>
        <w:t>Ανθή Πλεσίτη</w:t>
      </w:r>
      <w:r w:rsidRPr="00B951F4">
        <w:rPr>
          <w:rFonts w:ascii="Arial" w:hAnsi="Arial" w:cs="Arial"/>
          <w:b/>
        </w:rPr>
        <w:tab/>
      </w:r>
      <w:r w:rsidR="00551EDC">
        <w:rPr>
          <w:rFonts w:ascii="Arial" w:hAnsi="Arial" w:cs="Arial"/>
          <w:b/>
        </w:rPr>
        <w:t xml:space="preserve">     </w:t>
      </w:r>
      <w:r w:rsidR="00653B19">
        <w:rPr>
          <w:rFonts w:ascii="Arial" w:hAnsi="Arial" w:cs="Arial"/>
          <w:b/>
        </w:rPr>
        <w:t>ΣΑΒΒΟΥΛΑ ΣΑΚΕΛΛΑΡΙΟΥ</w:t>
      </w:r>
    </w:p>
    <w:sectPr w:rsidR="00123B51" w:rsidRPr="00B951F4" w:rsidSect="00D02007">
      <w:footerReference w:type="default" r:id="rId15"/>
      <w:type w:val="continuous"/>
      <w:pgSz w:w="11909" w:h="16834"/>
      <w:pgMar w:top="1627" w:right="505" w:bottom="1077" w:left="1134" w:header="0" w:footer="48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DE4" w:rsidRDefault="000F1DE4">
      <w:r>
        <w:separator/>
      </w:r>
    </w:p>
  </w:endnote>
  <w:endnote w:type="continuationSeparator" w:id="0">
    <w:p w:rsidR="000F1DE4" w:rsidRDefault="000F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Franklin Gothic Medium">
    <w:panose1 w:val="020B0603020102020204"/>
    <w:charset w:val="A1"/>
    <w:family w:val="swiss"/>
    <w:pitch w:val="variable"/>
    <w:sig w:usb0="00000287" w:usb1="00000000"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Constantia">
    <w:panose1 w:val="02030602050306030303"/>
    <w:charset w:val="A1"/>
    <w:family w:val="roman"/>
    <w:pitch w:val="variable"/>
    <w:sig w:usb0="A00002EF" w:usb1="4000204B" w:usb2="00000000" w:usb3="00000000" w:csb0="0000019F" w:csb1="00000000"/>
  </w:font>
  <w:font w:name="Impact">
    <w:panose1 w:val="020B080603090205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E4" w:rsidRPr="00280C72" w:rsidRDefault="000F1DE4" w:rsidP="00280C72">
    <w:pPr>
      <w:pStyle w:val="a8"/>
      <w:jc w:val="right"/>
      <w:rPr>
        <w:rFonts w:ascii="Verdana" w:hAnsi="Verdana"/>
        <w:b/>
        <w:sz w:val="16"/>
        <w:szCs w:val="16"/>
      </w:rPr>
    </w:pPr>
    <w:r>
      <w:rPr>
        <w:rStyle w:val="a9"/>
        <w:rFonts w:ascii="Verdana" w:hAnsi="Verdana" w:cs="Courier New"/>
        <w:b/>
        <w:sz w:val="16"/>
        <w:szCs w:val="16"/>
      </w:rPr>
      <w:t xml:space="preserve">Σελίδα </w:t>
    </w:r>
    <w:r w:rsidRPr="00280C72">
      <w:rPr>
        <w:rStyle w:val="a9"/>
        <w:rFonts w:ascii="Verdana" w:hAnsi="Verdana" w:cs="Courier New"/>
        <w:b/>
        <w:sz w:val="16"/>
        <w:szCs w:val="16"/>
      </w:rPr>
      <w:fldChar w:fldCharType="begin"/>
    </w:r>
    <w:r w:rsidRPr="00280C72">
      <w:rPr>
        <w:rStyle w:val="a9"/>
        <w:rFonts w:ascii="Verdana" w:hAnsi="Verdana" w:cs="Courier New"/>
        <w:b/>
        <w:sz w:val="16"/>
        <w:szCs w:val="16"/>
      </w:rPr>
      <w:instrText xml:space="preserve"> PAGE </w:instrText>
    </w:r>
    <w:r w:rsidRPr="00280C72">
      <w:rPr>
        <w:rStyle w:val="a9"/>
        <w:rFonts w:ascii="Verdana" w:hAnsi="Verdana" w:cs="Courier New"/>
        <w:b/>
        <w:sz w:val="16"/>
        <w:szCs w:val="16"/>
      </w:rPr>
      <w:fldChar w:fldCharType="separate"/>
    </w:r>
    <w:r w:rsidR="000D1543">
      <w:rPr>
        <w:rStyle w:val="a9"/>
        <w:rFonts w:ascii="Verdana" w:hAnsi="Verdana" w:cs="Courier New"/>
        <w:b/>
        <w:noProof/>
        <w:sz w:val="16"/>
        <w:szCs w:val="16"/>
      </w:rPr>
      <w:t>10</w:t>
    </w:r>
    <w:r w:rsidRPr="00280C72">
      <w:rPr>
        <w:rStyle w:val="a9"/>
        <w:rFonts w:ascii="Verdana" w:hAnsi="Verdana" w:cs="Courier New"/>
        <w:b/>
        <w:sz w:val="16"/>
        <w:szCs w:val="16"/>
      </w:rPr>
      <w:fldChar w:fldCharType="end"/>
    </w:r>
    <w:r>
      <w:rPr>
        <w:rStyle w:val="a9"/>
        <w:rFonts w:ascii="Verdana" w:hAnsi="Verdana" w:cs="Courier New"/>
        <w:b/>
        <w:sz w:val="16"/>
        <w:szCs w:val="16"/>
      </w:rPr>
      <w:t xml:space="preserve"> από </w:t>
    </w:r>
    <w:r w:rsidRPr="00280C72">
      <w:rPr>
        <w:rStyle w:val="a9"/>
        <w:rFonts w:ascii="Verdana" w:hAnsi="Verdana" w:cs="Courier New"/>
        <w:b/>
        <w:sz w:val="16"/>
        <w:szCs w:val="16"/>
      </w:rPr>
      <w:fldChar w:fldCharType="begin"/>
    </w:r>
    <w:r w:rsidRPr="00280C72">
      <w:rPr>
        <w:rStyle w:val="a9"/>
        <w:rFonts w:ascii="Verdana" w:hAnsi="Verdana" w:cs="Courier New"/>
        <w:b/>
        <w:sz w:val="16"/>
        <w:szCs w:val="16"/>
      </w:rPr>
      <w:instrText xml:space="preserve"> NUMPAGES </w:instrText>
    </w:r>
    <w:r w:rsidRPr="00280C72">
      <w:rPr>
        <w:rStyle w:val="a9"/>
        <w:rFonts w:ascii="Verdana" w:hAnsi="Verdana" w:cs="Courier New"/>
        <w:b/>
        <w:sz w:val="16"/>
        <w:szCs w:val="16"/>
      </w:rPr>
      <w:fldChar w:fldCharType="separate"/>
    </w:r>
    <w:r w:rsidR="000D1543">
      <w:rPr>
        <w:rStyle w:val="a9"/>
        <w:rFonts w:ascii="Verdana" w:hAnsi="Verdana" w:cs="Courier New"/>
        <w:b/>
        <w:noProof/>
        <w:sz w:val="16"/>
        <w:szCs w:val="16"/>
      </w:rPr>
      <w:t>11</w:t>
    </w:r>
    <w:r w:rsidRPr="00280C72">
      <w:rPr>
        <w:rStyle w:val="a9"/>
        <w:rFonts w:ascii="Verdana" w:hAnsi="Verdana" w:cs="Courier New"/>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DE4" w:rsidRDefault="000F1DE4"/>
  </w:footnote>
  <w:footnote w:type="continuationSeparator" w:id="0">
    <w:p w:rsidR="000F1DE4" w:rsidRDefault="000F1DE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B60BB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02EF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BA1E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5A14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5267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38A0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6276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42EB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6ECB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48B672"/>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9AD6A03A"/>
    <w:name w:val="WW8Num5"/>
    <w:lvl w:ilvl="0">
      <w:start w:val="1"/>
      <w:numFmt w:val="decimal"/>
      <w:lvlText w:val="%1."/>
      <w:lvlJc w:val="left"/>
      <w:pPr>
        <w:tabs>
          <w:tab w:val="num" w:pos="0"/>
        </w:tabs>
        <w:ind w:left="720" w:hanging="360"/>
      </w:pPr>
    </w:lvl>
    <w:lvl w:ilvl="1">
      <w:start w:val="7"/>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06E414F6"/>
    <w:multiLevelType w:val="multilevel"/>
    <w:tmpl w:val="E2F2E1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D274F6F"/>
    <w:multiLevelType w:val="multilevel"/>
    <w:tmpl w:val="1C3A20C2"/>
    <w:lvl w:ilvl="0">
      <w:start w:val="1"/>
      <w:numFmt w:val="bullet"/>
      <w:lvlText w:val=""/>
      <w:lvlJc w:val="left"/>
      <w:pPr>
        <w:tabs>
          <w:tab w:val="num" w:pos="360"/>
        </w:tabs>
        <w:ind w:left="360" w:hanging="360"/>
      </w:pPr>
      <w:rPr>
        <w:rFonts w:ascii="Symbol" w:hAnsi="Symbol"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A637073"/>
    <w:multiLevelType w:val="multilevel"/>
    <w:tmpl w:val="972C21A4"/>
    <w:lvl w:ilvl="0">
      <w:start w:val="1"/>
      <w:numFmt w:val="decimal"/>
      <w:lvlText w:val="%1."/>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ACA7389"/>
    <w:multiLevelType w:val="multilevel"/>
    <w:tmpl w:val="B91604AE"/>
    <w:lvl w:ilvl="0">
      <w:start w:val="1"/>
      <w:numFmt w:val="decimal"/>
      <w:lvlText w:val="%1."/>
      <w:lvlJc w:val="left"/>
      <w:pPr>
        <w:tabs>
          <w:tab w:val="num" w:pos="0"/>
        </w:tabs>
      </w:pPr>
      <w:rPr>
        <w:rFonts w:ascii="Arial" w:hAnsi="Arial" w:cs="Lucida Sans Unicode" w:hint="default"/>
        <w:b w:val="0"/>
        <w:bCs w:val="0"/>
        <w:i w:val="0"/>
        <w:iCs w:val="0"/>
        <w:caps w:val="0"/>
        <w:small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5">
    <w:nsid w:val="1CBA51E7"/>
    <w:multiLevelType w:val="multilevel"/>
    <w:tmpl w:val="C67E7552"/>
    <w:lvl w:ilvl="0">
      <w:start w:val="1"/>
      <w:numFmt w:val="bullet"/>
      <w:lvlText w:val="•"/>
      <w:lvlJc w:val="left"/>
      <w:rPr>
        <w:rFonts w:ascii="Segoe UI" w:eastAsia="Times New Roman" w:hAnsi="Segoe UI"/>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FB52407"/>
    <w:multiLevelType w:val="multilevel"/>
    <w:tmpl w:val="B5FE8A9E"/>
    <w:lvl w:ilvl="0">
      <w:start w:val="1"/>
      <w:numFmt w:val="bullet"/>
      <w:lvlText w:val="—"/>
      <w:lvlJc w:val="left"/>
      <w:rPr>
        <w:rFonts w:ascii="Segoe UI" w:eastAsia="Times New Roman" w:hAnsi="Segoe UI"/>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40A5B25"/>
    <w:multiLevelType w:val="multilevel"/>
    <w:tmpl w:val="B91604AE"/>
    <w:lvl w:ilvl="0">
      <w:start w:val="1"/>
      <w:numFmt w:val="decimal"/>
      <w:lvlText w:val="%1."/>
      <w:lvlJc w:val="left"/>
      <w:pPr>
        <w:tabs>
          <w:tab w:val="num" w:pos="0"/>
        </w:tabs>
      </w:pPr>
      <w:rPr>
        <w:rFonts w:ascii="Arial" w:hAnsi="Arial" w:cs="Lucida Sans Unicode" w:hint="default"/>
        <w:b w:val="0"/>
        <w:bCs w:val="0"/>
        <w:i w:val="0"/>
        <w:iCs w:val="0"/>
        <w: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8">
    <w:nsid w:val="24A9311F"/>
    <w:multiLevelType w:val="multilevel"/>
    <w:tmpl w:val="391EADCC"/>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A2A519C"/>
    <w:multiLevelType w:val="hybridMultilevel"/>
    <w:tmpl w:val="1C8A5172"/>
    <w:lvl w:ilvl="0" w:tplc="04080001">
      <w:start w:val="1"/>
      <w:numFmt w:val="bullet"/>
      <w:lvlText w:val=""/>
      <w:lvlJc w:val="left"/>
      <w:pPr>
        <w:tabs>
          <w:tab w:val="num" w:pos="3075"/>
        </w:tabs>
        <w:ind w:left="3075"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2D387155"/>
    <w:multiLevelType w:val="multilevel"/>
    <w:tmpl w:val="4718F34E"/>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9C60DE0"/>
    <w:multiLevelType w:val="multilevel"/>
    <w:tmpl w:val="B91604AE"/>
    <w:lvl w:ilvl="0">
      <w:start w:val="1"/>
      <w:numFmt w:val="decimal"/>
      <w:lvlText w:val="%1."/>
      <w:lvlJc w:val="left"/>
      <w:pPr>
        <w:tabs>
          <w:tab w:val="num" w:pos="0"/>
        </w:tabs>
      </w:pPr>
      <w:rPr>
        <w:rFonts w:ascii="Arial" w:hAnsi="Arial" w:cs="Lucida Sans Unicode" w:hint="default"/>
        <w:b w:val="0"/>
        <w:bCs w:val="0"/>
        <w:i w:val="0"/>
        <w:iCs w:val="0"/>
        <w:caps w:val="0"/>
        <w:small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2">
    <w:nsid w:val="42A56F10"/>
    <w:multiLevelType w:val="multilevel"/>
    <w:tmpl w:val="2C424C8A"/>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3E02E00"/>
    <w:multiLevelType w:val="multilevel"/>
    <w:tmpl w:val="E0A4B64C"/>
    <w:lvl w:ilvl="0">
      <w:start w:val="1"/>
      <w:numFmt w:val="bullet"/>
      <w:lvlText w:val="·"/>
      <w:lvlJc w:val="left"/>
      <w:rPr>
        <w:rFonts w:ascii="Segoe UI" w:eastAsia="Times New Roman" w:hAnsi="Segoe UI"/>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D3769F7"/>
    <w:multiLevelType w:val="multilevel"/>
    <w:tmpl w:val="B91604AE"/>
    <w:lvl w:ilvl="0">
      <w:start w:val="1"/>
      <w:numFmt w:val="decimal"/>
      <w:lvlText w:val="%1."/>
      <w:lvlJc w:val="left"/>
      <w:pPr>
        <w:tabs>
          <w:tab w:val="num" w:pos="0"/>
        </w:tabs>
      </w:pPr>
      <w:rPr>
        <w:rFonts w:ascii="Arial" w:hAnsi="Arial" w:cs="Lucida Sans Unicode" w:hint="default"/>
        <w:b w:val="0"/>
        <w:bCs w:val="0"/>
        <w:i w:val="0"/>
        <w:iCs w:val="0"/>
        <w: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5">
    <w:nsid w:val="4F856323"/>
    <w:multiLevelType w:val="hybridMultilevel"/>
    <w:tmpl w:val="E2F2E1B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524D1A7C"/>
    <w:multiLevelType w:val="multilevel"/>
    <w:tmpl w:val="B91604AE"/>
    <w:lvl w:ilvl="0">
      <w:start w:val="1"/>
      <w:numFmt w:val="decimal"/>
      <w:lvlText w:val="%1."/>
      <w:lvlJc w:val="left"/>
      <w:pPr>
        <w:tabs>
          <w:tab w:val="num" w:pos="0"/>
        </w:tabs>
      </w:pPr>
      <w:rPr>
        <w:rFonts w:ascii="Arial" w:hAnsi="Arial" w:cs="Lucida Sans Unicode" w:hint="default"/>
        <w:b w:val="0"/>
        <w:bCs w:val="0"/>
        <w:i w:val="0"/>
        <w:iCs w:val="0"/>
        <w: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7">
    <w:nsid w:val="533908B8"/>
    <w:multiLevelType w:val="hybridMultilevel"/>
    <w:tmpl w:val="75444C0E"/>
    <w:lvl w:ilvl="0" w:tplc="811A20B6">
      <w:start w:val="1"/>
      <w:numFmt w:val="decimal"/>
      <w:lvlText w:val="%1."/>
      <w:lvlJc w:val="left"/>
      <w:pPr>
        <w:ind w:left="900" w:hanging="54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C114A89"/>
    <w:multiLevelType w:val="multilevel"/>
    <w:tmpl w:val="69C2AD78"/>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5B47C23"/>
    <w:multiLevelType w:val="hybridMultilevel"/>
    <w:tmpl w:val="0A9EB19A"/>
    <w:lvl w:ilvl="0" w:tplc="2B2C91C8">
      <w:start w:val="1"/>
      <w:numFmt w:val="decimal"/>
      <w:lvlText w:val="%1."/>
      <w:lvlJc w:val="left"/>
      <w:pPr>
        <w:tabs>
          <w:tab w:val="num" w:pos="720"/>
        </w:tabs>
        <w:ind w:firstLine="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6DC02301"/>
    <w:multiLevelType w:val="multilevel"/>
    <w:tmpl w:val="FB0A75FE"/>
    <w:lvl w:ilvl="0">
      <w:start w:val="1"/>
      <w:numFmt w:val="decimal"/>
      <w:lvlText w:val="%1."/>
      <w:lvlJc w:val="left"/>
      <w:pPr>
        <w:tabs>
          <w:tab w:val="num" w:pos="0"/>
        </w:tabs>
      </w:pPr>
      <w:rPr>
        <w:rFonts w:ascii="Lucida Sans Unicode" w:hAnsi="Lucida Sans Unicode" w:cs="Lucida Sans Unicode" w:hint="default"/>
        <w:b w:val="0"/>
        <w:bCs w:val="0"/>
        <w:i w:val="0"/>
        <w:iCs w:val="0"/>
        <w:caps w:val="0"/>
        <w:small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1">
    <w:nsid w:val="77A972A9"/>
    <w:multiLevelType w:val="multilevel"/>
    <w:tmpl w:val="F70C23CE"/>
    <w:lvl w:ilvl="0">
      <w:start w:val="1"/>
      <w:numFmt w:val="decimal"/>
      <w:lvlText w:val="%1."/>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7EF5360"/>
    <w:multiLevelType w:val="multilevel"/>
    <w:tmpl w:val="7C345EDA"/>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86175AD"/>
    <w:multiLevelType w:val="multilevel"/>
    <w:tmpl w:val="6B2ACA3E"/>
    <w:lvl w:ilvl="0">
      <w:start w:val="1"/>
      <w:numFmt w:val="decimal"/>
      <w:lvlText w:val="%1."/>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9FB748F"/>
    <w:multiLevelType w:val="hybridMultilevel"/>
    <w:tmpl w:val="3FF88D5A"/>
    <w:lvl w:ilvl="0" w:tplc="811A20B6">
      <w:start w:val="1"/>
      <w:numFmt w:val="decimal"/>
      <w:lvlText w:val="%1."/>
      <w:lvlJc w:val="left"/>
      <w:pPr>
        <w:ind w:left="900" w:hanging="54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20"/>
  </w:num>
  <w:num w:numId="3">
    <w:abstractNumId w:val="22"/>
  </w:num>
  <w:num w:numId="4">
    <w:abstractNumId w:val="28"/>
  </w:num>
  <w:num w:numId="5">
    <w:abstractNumId w:val="23"/>
  </w:num>
  <w:num w:numId="6">
    <w:abstractNumId w:val="32"/>
  </w:num>
  <w:num w:numId="7">
    <w:abstractNumId w:val="16"/>
  </w:num>
  <w:num w:numId="8">
    <w:abstractNumId w:val="18"/>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5"/>
  </w:num>
  <w:num w:numId="20">
    <w:abstractNumId w:val="11"/>
  </w:num>
  <w:num w:numId="21">
    <w:abstractNumId w:val="29"/>
  </w:num>
  <w:num w:numId="22">
    <w:abstractNumId w:val="19"/>
  </w:num>
  <w:num w:numId="23">
    <w:abstractNumId w:val="12"/>
  </w:num>
  <w:num w:numId="24">
    <w:abstractNumId w:val="21"/>
  </w:num>
  <w:num w:numId="25">
    <w:abstractNumId w:val="33"/>
  </w:num>
  <w:num w:numId="26">
    <w:abstractNumId w:val="13"/>
  </w:num>
  <w:num w:numId="27">
    <w:abstractNumId w:val="31"/>
  </w:num>
  <w:num w:numId="28">
    <w:abstractNumId w:val="30"/>
  </w:num>
  <w:num w:numId="29">
    <w:abstractNumId w:val="14"/>
  </w:num>
  <w:num w:numId="30">
    <w:abstractNumId w:val="17"/>
  </w:num>
  <w:num w:numId="31">
    <w:abstractNumId w:val="26"/>
  </w:num>
  <w:num w:numId="32">
    <w:abstractNumId w:val="24"/>
  </w:num>
  <w:num w:numId="33">
    <w:abstractNumId w:val="34"/>
  </w:num>
  <w:num w:numId="34">
    <w:abstractNumId w:val="27"/>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767E5"/>
    <w:rsid w:val="00002405"/>
    <w:rsid w:val="00003FFA"/>
    <w:rsid w:val="00005070"/>
    <w:rsid w:val="000054D1"/>
    <w:rsid w:val="000138F1"/>
    <w:rsid w:val="00013FD6"/>
    <w:rsid w:val="00014C43"/>
    <w:rsid w:val="0004495D"/>
    <w:rsid w:val="00051C2D"/>
    <w:rsid w:val="0005692B"/>
    <w:rsid w:val="000618A5"/>
    <w:rsid w:val="00066879"/>
    <w:rsid w:val="00067250"/>
    <w:rsid w:val="00071202"/>
    <w:rsid w:val="00076416"/>
    <w:rsid w:val="0008713A"/>
    <w:rsid w:val="000A214E"/>
    <w:rsid w:val="000A30EA"/>
    <w:rsid w:val="000A5FF3"/>
    <w:rsid w:val="000B1D0E"/>
    <w:rsid w:val="000B792E"/>
    <w:rsid w:val="000B7ED8"/>
    <w:rsid w:val="000C1589"/>
    <w:rsid w:val="000C5631"/>
    <w:rsid w:val="000C7D78"/>
    <w:rsid w:val="000D1543"/>
    <w:rsid w:val="000D1B6C"/>
    <w:rsid w:val="000D5F82"/>
    <w:rsid w:val="000D6075"/>
    <w:rsid w:val="000F1DE4"/>
    <w:rsid w:val="000F5D1C"/>
    <w:rsid w:val="00114D75"/>
    <w:rsid w:val="00123B51"/>
    <w:rsid w:val="00124775"/>
    <w:rsid w:val="00124E00"/>
    <w:rsid w:val="00127C0D"/>
    <w:rsid w:val="00130262"/>
    <w:rsid w:val="00131C30"/>
    <w:rsid w:val="00156E4B"/>
    <w:rsid w:val="00170790"/>
    <w:rsid w:val="0017579A"/>
    <w:rsid w:val="001767AD"/>
    <w:rsid w:val="00180998"/>
    <w:rsid w:val="001827F5"/>
    <w:rsid w:val="00194E6D"/>
    <w:rsid w:val="001955BA"/>
    <w:rsid w:val="001A2CF8"/>
    <w:rsid w:val="001B0CF7"/>
    <w:rsid w:val="001B6786"/>
    <w:rsid w:val="001C42EB"/>
    <w:rsid w:val="001D227E"/>
    <w:rsid w:val="001D7C62"/>
    <w:rsid w:val="001D7D03"/>
    <w:rsid w:val="001F3AD7"/>
    <w:rsid w:val="002101B2"/>
    <w:rsid w:val="00212883"/>
    <w:rsid w:val="00213D7A"/>
    <w:rsid w:val="00217092"/>
    <w:rsid w:val="00221856"/>
    <w:rsid w:val="00225FFF"/>
    <w:rsid w:val="0022665C"/>
    <w:rsid w:val="00237F8F"/>
    <w:rsid w:val="00247FAB"/>
    <w:rsid w:val="00257E0D"/>
    <w:rsid w:val="0026642C"/>
    <w:rsid w:val="00270CF6"/>
    <w:rsid w:val="00280C72"/>
    <w:rsid w:val="00286C09"/>
    <w:rsid w:val="002911FC"/>
    <w:rsid w:val="002947D1"/>
    <w:rsid w:val="002A40FA"/>
    <w:rsid w:val="002A77EC"/>
    <w:rsid w:val="002B211D"/>
    <w:rsid w:val="002B3DEA"/>
    <w:rsid w:val="002E5F94"/>
    <w:rsid w:val="002E7379"/>
    <w:rsid w:val="002F0D2C"/>
    <w:rsid w:val="00300319"/>
    <w:rsid w:val="00300997"/>
    <w:rsid w:val="003029AF"/>
    <w:rsid w:val="003037F8"/>
    <w:rsid w:val="00314467"/>
    <w:rsid w:val="00314FA2"/>
    <w:rsid w:val="0032488C"/>
    <w:rsid w:val="00337A41"/>
    <w:rsid w:val="00354207"/>
    <w:rsid w:val="0036160D"/>
    <w:rsid w:val="003716B9"/>
    <w:rsid w:val="0037261E"/>
    <w:rsid w:val="003767E5"/>
    <w:rsid w:val="0038757D"/>
    <w:rsid w:val="003904B5"/>
    <w:rsid w:val="00396249"/>
    <w:rsid w:val="003A1A40"/>
    <w:rsid w:val="003B07E8"/>
    <w:rsid w:val="003C46C5"/>
    <w:rsid w:val="003D1D1E"/>
    <w:rsid w:val="003D25D9"/>
    <w:rsid w:val="003F0E5D"/>
    <w:rsid w:val="003F13D6"/>
    <w:rsid w:val="003F2034"/>
    <w:rsid w:val="003F43F1"/>
    <w:rsid w:val="00424764"/>
    <w:rsid w:val="004400F0"/>
    <w:rsid w:val="004806FF"/>
    <w:rsid w:val="00482E13"/>
    <w:rsid w:val="00494E7E"/>
    <w:rsid w:val="004A089C"/>
    <w:rsid w:val="004A6FE8"/>
    <w:rsid w:val="004C199D"/>
    <w:rsid w:val="004C4D59"/>
    <w:rsid w:val="004D023B"/>
    <w:rsid w:val="004D17D6"/>
    <w:rsid w:val="004E5831"/>
    <w:rsid w:val="00510B3B"/>
    <w:rsid w:val="005343A3"/>
    <w:rsid w:val="00536E4B"/>
    <w:rsid w:val="0054444A"/>
    <w:rsid w:val="00551EDC"/>
    <w:rsid w:val="00573E43"/>
    <w:rsid w:val="00575732"/>
    <w:rsid w:val="00586807"/>
    <w:rsid w:val="00596984"/>
    <w:rsid w:val="005A3103"/>
    <w:rsid w:val="005A3601"/>
    <w:rsid w:val="005A5808"/>
    <w:rsid w:val="005E0B9D"/>
    <w:rsid w:val="00604AA2"/>
    <w:rsid w:val="00605AC0"/>
    <w:rsid w:val="00612FD8"/>
    <w:rsid w:val="006132A0"/>
    <w:rsid w:val="00626154"/>
    <w:rsid w:val="00637AE3"/>
    <w:rsid w:val="006453DC"/>
    <w:rsid w:val="00645DF4"/>
    <w:rsid w:val="00653B19"/>
    <w:rsid w:val="00656A0C"/>
    <w:rsid w:val="00656AF8"/>
    <w:rsid w:val="006576B7"/>
    <w:rsid w:val="00662838"/>
    <w:rsid w:val="00662EA3"/>
    <w:rsid w:val="00664657"/>
    <w:rsid w:val="0067021F"/>
    <w:rsid w:val="00684AC5"/>
    <w:rsid w:val="00697075"/>
    <w:rsid w:val="006A7DBC"/>
    <w:rsid w:val="006B1204"/>
    <w:rsid w:val="006B1F2D"/>
    <w:rsid w:val="006E0B87"/>
    <w:rsid w:val="006E2440"/>
    <w:rsid w:val="006E309D"/>
    <w:rsid w:val="006E3511"/>
    <w:rsid w:val="006F4DC8"/>
    <w:rsid w:val="00704E33"/>
    <w:rsid w:val="00705B77"/>
    <w:rsid w:val="0071137A"/>
    <w:rsid w:val="00722F7A"/>
    <w:rsid w:val="007352A8"/>
    <w:rsid w:val="00736F81"/>
    <w:rsid w:val="0074013B"/>
    <w:rsid w:val="00744646"/>
    <w:rsid w:val="00752877"/>
    <w:rsid w:val="007958E1"/>
    <w:rsid w:val="00796652"/>
    <w:rsid w:val="007A117A"/>
    <w:rsid w:val="007A5C98"/>
    <w:rsid w:val="007A5D05"/>
    <w:rsid w:val="007C1DC1"/>
    <w:rsid w:val="007D7D74"/>
    <w:rsid w:val="007F6BE5"/>
    <w:rsid w:val="00806B0C"/>
    <w:rsid w:val="008141DD"/>
    <w:rsid w:val="00824CA9"/>
    <w:rsid w:val="00833B5D"/>
    <w:rsid w:val="008367AC"/>
    <w:rsid w:val="008454D0"/>
    <w:rsid w:val="00851EFD"/>
    <w:rsid w:val="008562AF"/>
    <w:rsid w:val="0085761F"/>
    <w:rsid w:val="00857B52"/>
    <w:rsid w:val="0086688E"/>
    <w:rsid w:val="00872E30"/>
    <w:rsid w:val="0087740E"/>
    <w:rsid w:val="00884143"/>
    <w:rsid w:val="00885C98"/>
    <w:rsid w:val="00890FDE"/>
    <w:rsid w:val="008A51B6"/>
    <w:rsid w:val="008B00FF"/>
    <w:rsid w:val="008B411C"/>
    <w:rsid w:val="008B7E16"/>
    <w:rsid w:val="008C0C22"/>
    <w:rsid w:val="008D51BB"/>
    <w:rsid w:val="008E0EEB"/>
    <w:rsid w:val="008F56EB"/>
    <w:rsid w:val="008F66AA"/>
    <w:rsid w:val="00912D0B"/>
    <w:rsid w:val="00912E8D"/>
    <w:rsid w:val="00913ECB"/>
    <w:rsid w:val="009206AC"/>
    <w:rsid w:val="00925C05"/>
    <w:rsid w:val="00937AB3"/>
    <w:rsid w:val="00950FD8"/>
    <w:rsid w:val="00957402"/>
    <w:rsid w:val="00966B06"/>
    <w:rsid w:val="00974B3A"/>
    <w:rsid w:val="0097651E"/>
    <w:rsid w:val="00987AB2"/>
    <w:rsid w:val="00996E47"/>
    <w:rsid w:val="009A01E9"/>
    <w:rsid w:val="009B3B5F"/>
    <w:rsid w:val="009C6037"/>
    <w:rsid w:val="009D1A68"/>
    <w:rsid w:val="009D4443"/>
    <w:rsid w:val="009D65AE"/>
    <w:rsid w:val="009E144F"/>
    <w:rsid w:val="009E2BFA"/>
    <w:rsid w:val="009E4131"/>
    <w:rsid w:val="009F65A3"/>
    <w:rsid w:val="00A00CA1"/>
    <w:rsid w:val="00A060F2"/>
    <w:rsid w:val="00A07EE8"/>
    <w:rsid w:val="00A10709"/>
    <w:rsid w:val="00A14D26"/>
    <w:rsid w:val="00A15D55"/>
    <w:rsid w:val="00A17A71"/>
    <w:rsid w:val="00A20938"/>
    <w:rsid w:val="00A217F1"/>
    <w:rsid w:val="00A36D5B"/>
    <w:rsid w:val="00A464D8"/>
    <w:rsid w:val="00A57579"/>
    <w:rsid w:val="00A7260C"/>
    <w:rsid w:val="00A816BF"/>
    <w:rsid w:val="00AA190E"/>
    <w:rsid w:val="00AB24FC"/>
    <w:rsid w:val="00AB4211"/>
    <w:rsid w:val="00AC616F"/>
    <w:rsid w:val="00AE522A"/>
    <w:rsid w:val="00AF06E9"/>
    <w:rsid w:val="00AF0C9A"/>
    <w:rsid w:val="00AF1239"/>
    <w:rsid w:val="00AF202F"/>
    <w:rsid w:val="00AF231E"/>
    <w:rsid w:val="00B007A3"/>
    <w:rsid w:val="00B1603A"/>
    <w:rsid w:val="00B16CB3"/>
    <w:rsid w:val="00B32593"/>
    <w:rsid w:val="00B34266"/>
    <w:rsid w:val="00B742A4"/>
    <w:rsid w:val="00B951F4"/>
    <w:rsid w:val="00BA221B"/>
    <w:rsid w:val="00BA4AE2"/>
    <w:rsid w:val="00BA58ED"/>
    <w:rsid w:val="00BB0079"/>
    <w:rsid w:val="00BB43F0"/>
    <w:rsid w:val="00BB7E90"/>
    <w:rsid w:val="00BC09DE"/>
    <w:rsid w:val="00BC27F6"/>
    <w:rsid w:val="00BC2B12"/>
    <w:rsid w:val="00BC32E8"/>
    <w:rsid w:val="00BD3F1C"/>
    <w:rsid w:val="00BE4672"/>
    <w:rsid w:val="00BF10F4"/>
    <w:rsid w:val="00BF73B0"/>
    <w:rsid w:val="00BF754B"/>
    <w:rsid w:val="00C11636"/>
    <w:rsid w:val="00C120B7"/>
    <w:rsid w:val="00C31DC3"/>
    <w:rsid w:val="00C3454E"/>
    <w:rsid w:val="00C47897"/>
    <w:rsid w:val="00C47CA7"/>
    <w:rsid w:val="00C5735B"/>
    <w:rsid w:val="00C63F3F"/>
    <w:rsid w:val="00C7222D"/>
    <w:rsid w:val="00C77259"/>
    <w:rsid w:val="00C95897"/>
    <w:rsid w:val="00CC16CA"/>
    <w:rsid w:val="00CC3A02"/>
    <w:rsid w:val="00CE617D"/>
    <w:rsid w:val="00CF271B"/>
    <w:rsid w:val="00CF3EDE"/>
    <w:rsid w:val="00D02007"/>
    <w:rsid w:val="00D04C49"/>
    <w:rsid w:val="00D04D62"/>
    <w:rsid w:val="00D32047"/>
    <w:rsid w:val="00D32EB8"/>
    <w:rsid w:val="00D33C0E"/>
    <w:rsid w:val="00D445A0"/>
    <w:rsid w:val="00D457BE"/>
    <w:rsid w:val="00D47C8F"/>
    <w:rsid w:val="00D516EB"/>
    <w:rsid w:val="00D61B47"/>
    <w:rsid w:val="00D64326"/>
    <w:rsid w:val="00D66176"/>
    <w:rsid w:val="00D704CD"/>
    <w:rsid w:val="00D7164F"/>
    <w:rsid w:val="00D74E6F"/>
    <w:rsid w:val="00D816C6"/>
    <w:rsid w:val="00D94756"/>
    <w:rsid w:val="00D95177"/>
    <w:rsid w:val="00D956E3"/>
    <w:rsid w:val="00DC3DDB"/>
    <w:rsid w:val="00DC5DDD"/>
    <w:rsid w:val="00DE3A25"/>
    <w:rsid w:val="00DF4AD8"/>
    <w:rsid w:val="00DF4BA3"/>
    <w:rsid w:val="00DF4BFE"/>
    <w:rsid w:val="00DF769F"/>
    <w:rsid w:val="00E1090B"/>
    <w:rsid w:val="00E32C41"/>
    <w:rsid w:val="00E35521"/>
    <w:rsid w:val="00E471C6"/>
    <w:rsid w:val="00E725E4"/>
    <w:rsid w:val="00E73A57"/>
    <w:rsid w:val="00E73C2D"/>
    <w:rsid w:val="00E73F59"/>
    <w:rsid w:val="00E74AEF"/>
    <w:rsid w:val="00E74DD0"/>
    <w:rsid w:val="00E91490"/>
    <w:rsid w:val="00E9436F"/>
    <w:rsid w:val="00E95985"/>
    <w:rsid w:val="00EA4230"/>
    <w:rsid w:val="00EA57B2"/>
    <w:rsid w:val="00EC3ACF"/>
    <w:rsid w:val="00ED7BE3"/>
    <w:rsid w:val="00EE7E60"/>
    <w:rsid w:val="00EF338F"/>
    <w:rsid w:val="00F00E73"/>
    <w:rsid w:val="00F573F3"/>
    <w:rsid w:val="00F57877"/>
    <w:rsid w:val="00F61298"/>
    <w:rsid w:val="00F61999"/>
    <w:rsid w:val="00F70B2C"/>
    <w:rsid w:val="00F71169"/>
    <w:rsid w:val="00F712C7"/>
    <w:rsid w:val="00F731B9"/>
    <w:rsid w:val="00F73E17"/>
    <w:rsid w:val="00F74E4B"/>
    <w:rsid w:val="00F93152"/>
    <w:rsid w:val="00F93457"/>
    <w:rsid w:val="00F94B4B"/>
    <w:rsid w:val="00F97324"/>
    <w:rsid w:val="00FA32B1"/>
    <w:rsid w:val="00FA3E92"/>
    <w:rsid w:val="00FA4ABC"/>
    <w:rsid w:val="00FB3E38"/>
    <w:rsid w:val="00FB627D"/>
    <w:rsid w:val="00FC0D4F"/>
    <w:rsid w:val="00FE7034"/>
    <w:rsid w:val="00FF04B8"/>
    <w:rsid w:val="00FF6F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C09"/>
    <w:pPr>
      <w:widowControl w:val="0"/>
    </w:pPr>
    <w:rPr>
      <w:rFonts w:eastAsia="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86C09"/>
    <w:rPr>
      <w:color w:val="0066CC"/>
      <w:u w:val="single"/>
    </w:rPr>
  </w:style>
  <w:style w:type="character" w:customStyle="1" w:styleId="2">
    <w:name w:val="Σώμα κειμένου (2)_"/>
    <w:link w:val="20"/>
    <w:locked/>
    <w:rsid w:val="00286C09"/>
    <w:rPr>
      <w:rFonts w:ascii="Verdana" w:hAnsi="Verdana"/>
      <w:sz w:val="8"/>
      <w:u w:val="none"/>
    </w:rPr>
  </w:style>
  <w:style w:type="character" w:customStyle="1" w:styleId="a3">
    <w:name w:val="Κεφαλίδα ή υποσέλιδο_"/>
    <w:link w:val="1"/>
    <w:locked/>
    <w:rsid w:val="00286C09"/>
    <w:rPr>
      <w:rFonts w:ascii="Segoe UI" w:hAnsi="Segoe UI"/>
      <w:b/>
      <w:sz w:val="23"/>
      <w:u w:val="none"/>
    </w:rPr>
  </w:style>
  <w:style w:type="character" w:customStyle="1" w:styleId="a4">
    <w:name w:val="Κεφαλίδα ή υποσέλιδο"/>
    <w:rsid w:val="00286C09"/>
    <w:rPr>
      <w:rFonts w:ascii="Segoe UI" w:hAnsi="Segoe UI"/>
      <w:b/>
      <w:color w:val="000000"/>
      <w:spacing w:val="0"/>
      <w:w w:val="100"/>
      <w:position w:val="0"/>
      <w:sz w:val="23"/>
      <w:u w:val="none"/>
      <w:lang w:val="el-GR" w:eastAsia="el-GR"/>
    </w:rPr>
  </w:style>
  <w:style w:type="character" w:customStyle="1" w:styleId="3">
    <w:name w:val="Σώμα κειμένου (3)_"/>
    <w:link w:val="30"/>
    <w:locked/>
    <w:rsid w:val="00286C09"/>
    <w:rPr>
      <w:rFonts w:ascii="Verdana" w:hAnsi="Verdana"/>
      <w:sz w:val="8"/>
      <w:u w:val="none"/>
    </w:rPr>
  </w:style>
  <w:style w:type="character" w:customStyle="1" w:styleId="3FranklinGothicMedium">
    <w:name w:val="Σώμα κειμένου (3) + Franklin Gothic Medium"/>
    <w:aliases w:val="7,5 στ.,Διάστιχο 0 στ."/>
    <w:rsid w:val="00286C09"/>
    <w:rPr>
      <w:rFonts w:ascii="Franklin Gothic Medium" w:hAnsi="Franklin Gothic Medium"/>
      <w:color w:val="000000"/>
      <w:spacing w:val="10"/>
      <w:w w:val="100"/>
      <w:position w:val="0"/>
      <w:sz w:val="15"/>
      <w:u w:val="none"/>
      <w:lang w:val="el-GR" w:eastAsia="el-GR"/>
    </w:rPr>
  </w:style>
  <w:style w:type="character" w:customStyle="1" w:styleId="2SegoeUI">
    <w:name w:val="Σώμα κειμένου (2) + Segoe UI"/>
    <w:rsid w:val="00286C09"/>
    <w:rPr>
      <w:rFonts w:ascii="Segoe UI" w:hAnsi="Segoe UI"/>
      <w:color w:val="000000"/>
      <w:spacing w:val="0"/>
      <w:w w:val="100"/>
      <w:position w:val="0"/>
      <w:sz w:val="8"/>
      <w:u w:val="none"/>
      <w:lang w:val="el-GR" w:eastAsia="el-GR"/>
    </w:rPr>
  </w:style>
  <w:style w:type="character" w:customStyle="1" w:styleId="2MSReferenceSansSerif">
    <w:name w:val="Σώμα κειμένου (2) + MS Reference Sans Serif"/>
    <w:aliases w:val="5,5 στ.5,Πλάγια γραφή"/>
    <w:rsid w:val="00286C09"/>
    <w:rPr>
      <w:rFonts w:ascii="MS Reference Sans Serif" w:hAnsi="MS Reference Sans Serif"/>
      <w:i/>
      <w:color w:val="000000"/>
      <w:spacing w:val="0"/>
      <w:w w:val="100"/>
      <w:position w:val="0"/>
      <w:sz w:val="11"/>
      <w:u w:val="none"/>
      <w:lang w:val="el-GR" w:eastAsia="el-GR"/>
    </w:rPr>
  </w:style>
  <w:style w:type="character" w:customStyle="1" w:styleId="4">
    <w:name w:val="Σώμα κειμένου (4)_"/>
    <w:link w:val="40"/>
    <w:locked/>
    <w:rsid w:val="00286C09"/>
    <w:rPr>
      <w:rFonts w:ascii="Franklin Gothic Medium" w:hAnsi="Franklin Gothic Medium"/>
      <w:spacing w:val="10"/>
      <w:sz w:val="15"/>
      <w:u w:val="none"/>
    </w:rPr>
  </w:style>
  <w:style w:type="character" w:customStyle="1" w:styleId="4Verdana">
    <w:name w:val="Σώμα κειμένου (4) + Verdana"/>
    <w:aliases w:val="4 στ.,Μικρά κεφαλαία,Διάστιχο 0 στ.1"/>
    <w:rsid w:val="00286C09"/>
    <w:rPr>
      <w:rFonts w:ascii="Verdana" w:hAnsi="Verdana"/>
      <w:smallCaps/>
      <w:color w:val="000000"/>
      <w:spacing w:val="0"/>
      <w:w w:val="100"/>
      <w:position w:val="0"/>
      <w:sz w:val="8"/>
      <w:u w:val="none"/>
      <w:lang w:val="el-GR" w:eastAsia="el-GR"/>
    </w:rPr>
  </w:style>
  <w:style w:type="character" w:customStyle="1" w:styleId="5">
    <w:name w:val="Σώμα κειμένου (5)_"/>
    <w:link w:val="50"/>
    <w:locked/>
    <w:rsid w:val="00286C09"/>
    <w:rPr>
      <w:rFonts w:ascii="Segoe UI" w:hAnsi="Segoe UI"/>
      <w:sz w:val="8"/>
      <w:u w:val="none"/>
    </w:rPr>
  </w:style>
  <w:style w:type="character" w:customStyle="1" w:styleId="6">
    <w:name w:val="Σώμα κειμένου (6)_"/>
    <w:link w:val="61"/>
    <w:locked/>
    <w:rsid w:val="00286C09"/>
    <w:rPr>
      <w:rFonts w:ascii="Verdana" w:hAnsi="Verdana"/>
      <w:b/>
      <w:sz w:val="19"/>
      <w:u w:val="none"/>
    </w:rPr>
  </w:style>
  <w:style w:type="character" w:customStyle="1" w:styleId="60">
    <w:name w:val="Σώμα κειμένου (6) + Χωρίς έντονη γραφή"/>
    <w:rsid w:val="00286C09"/>
    <w:rPr>
      <w:rFonts w:ascii="Verdana" w:hAnsi="Verdana"/>
      <w:b/>
      <w:color w:val="000000"/>
      <w:spacing w:val="0"/>
      <w:w w:val="100"/>
      <w:position w:val="0"/>
      <w:sz w:val="19"/>
      <w:u w:val="none"/>
      <w:lang w:val="el-GR" w:eastAsia="el-GR"/>
    </w:rPr>
  </w:style>
  <w:style w:type="character" w:customStyle="1" w:styleId="62">
    <w:name w:val="Σώμα κειμένου (6)"/>
    <w:rsid w:val="00286C09"/>
    <w:rPr>
      <w:rFonts w:ascii="Verdana" w:hAnsi="Verdana"/>
      <w:b/>
      <w:color w:val="000000"/>
      <w:spacing w:val="0"/>
      <w:w w:val="100"/>
      <w:position w:val="0"/>
      <w:sz w:val="19"/>
      <w:u w:val="none"/>
      <w:lang w:val="el-GR" w:eastAsia="el-GR"/>
    </w:rPr>
  </w:style>
  <w:style w:type="character" w:customStyle="1" w:styleId="7">
    <w:name w:val="Σώμα κειμένου (7)_"/>
    <w:link w:val="71"/>
    <w:locked/>
    <w:rsid w:val="00286C09"/>
    <w:rPr>
      <w:rFonts w:ascii="Verdana" w:hAnsi="Verdana"/>
      <w:sz w:val="19"/>
      <w:u w:val="none"/>
    </w:rPr>
  </w:style>
  <w:style w:type="character" w:customStyle="1" w:styleId="70">
    <w:name w:val="Σώμα κειμένου (7)"/>
    <w:rsid w:val="00286C09"/>
    <w:rPr>
      <w:rFonts w:ascii="Verdana" w:hAnsi="Verdana"/>
      <w:color w:val="000000"/>
      <w:spacing w:val="0"/>
      <w:w w:val="100"/>
      <w:position w:val="0"/>
      <w:sz w:val="19"/>
      <w:u w:val="single"/>
      <w:lang w:val="el-GR" w:eastAsia="el-GR"/>
    </w:rPr>
  </w:style>
  <w:style w:type="character" w:customStyle="1" w:styleId="a5">
    <w:name w:val="Σώμα κειμένου_"/>
    <w:link w:val="63"/>
    <w:locked/>
    <w:rsid w:val="00286C09"/>
    <w:rPr>
      <w:rFonts w:ascii="Segoe UI" w:hAnsi="Segoe UI"/>
      <w:sz w:val="18"/>
      <w:u w:val="none"/>
    </w:rPr>
  </w:style>
  <w:style w:type="character" w:customStyle="1" w:styleId="Verdana">
    <w:name w:val="Σώμα κειμένου + Verdana"/>
    <w:aliases w:val="9,5 στ.4"/>
    <w:rsid w:val="00286C09"/>
    <w:rPr>
      <w:rFonts w:ascii="Verdana" w:hAnsi="Verdana"/>
      <w:color w:val="000000"/>
      <w:spacing w:val="0"/>
      <w:w w:val="100"/>
      <w:position w:val="0"/>
      <w:sz w:val="19"/>
      <w:u w:val="none"/>
      <w:lang w:val="el-GR" w:eastAsia="el-GR"/>
    </w:rPr>
  </w:style>
  <w:style w:type="character" w:customStyle="1" w:styleId="72">
    <w:name w:val="Σώμα κειμένου (7)2"/>
    <w:rsid w:val="00286C09"/>
    <w:rPr>
      <w:rFonts w:ascii="Verdana" w:hAnsi="Verdana"/>
      <w:color w:val="000000"/>
      <w:spacing w:val="0"/>
      <w:w w:val="100"/>
      <w:position w:val="0"/>
      <w:sz w:val="19"/>
      <w:u w:val="none"/>
      <w:lang w:val="el-GR" w:eastAsia="el-GR"/>
    </w:rPr>
  </w:style>
  <w:style w:type="character" w:customStyle="1" w:styleId="73">
    <w:name w:val="Σώμα κειμένου (7) + Έντονη γραφή"/>
    <w:rsid w:val="00286C09"/>
    <w:rPr>
      <w:rFonts w:ascii="Verdana" w:hAnsi="Verdana"/>
      <w:b/>
      <w:color w:val="000000"/>
      <w:spacing w:val="0"/>
      <w:w w:val="100"/>
      <w:position w:val="0"/>
      <w:sz w:val="19"/>
      <w:u w:val="none"/>
      <w:lang w:val="el-GR" w:eastAsia="el-GR"/>
    </w:rPr>
  </w:style>
  <w:style w:type="character" w:customStyle="1" w:styleId="710">
    <w:name w:val="Σώμα κειμένου (7) + Έντονη γραφή1"/>
    <w:rsid w:val="00286C09"/>
    <w:rPr>
      <w:rFonts w:ascii="Verdana" w:hAnsi="Verdana"/>
      <w:b/>
      <w:color w:val="000000"/>
      <w:spacing w:val="0"/>
      <w:w w:val="100"/>
      <w:position w:val="0"/>
      <w:sz w:val="19"/>
      <w:u w:val="none"/>
      <w:lang w:val="el-GR" w:eastAsia="el-GR"/>
    </w:rPr>
  </w:style>
  <w:style w:type="character" w:customStyle="1" w:styleId="41">
    <w:name w:val="Επικεφαλίδα #4_"/>
    <w:link w:val="42"/>
    <w:locked/>
    <w:rsid w:val="00286C09"/>
    <w:rPr>
      <w:rFonts w:ascii="Verdana" w:hAnsi="Verdana"/>
      <w:b/>
      <w:sz w:val="19"/>
      <w:u w:val="none"/>
    </w:rPr>
  </w:style>
  <w:style w:type="character" w:customStyle="1" w:styleId="52">
    <w:name w:val="Επικεφαλίδα #5 (2)_"/>
    <w:link w:val="520"/>
    <w:locked/>
    <w:rsid w:val="00286C09"/>
    <w:rPr>
      <w:rFonts w:ascii="Verdana" w:hAnsi="Verdana"/>
      <w:b/>
      <w:sz w:val="19"/>
      <w:u w:val="none"/>
    </w:rPr>
  </w:style>
  <w:style w:type="character" w:customStyle="1" w:styleId="521">
    <w:name w:val="Επικεφαλίδα #5 (2) + Χωρίς έντονη γραφή"/>
    <w:rsid w:val="00286C09"/>
    <w:rPr>
      <w:rFonts w:ascii="Verdana" w:hAnsi="Verdana"/>
      <w:b/>
      <w:color w:val="000000"/>
      <w:spacing w:val="0"/>
      <w:w w:val="100"/>
      <w:position w:val="0"/>
      <w:sz w:val="19"/>
      <w:u w:val="none"/>
      <w:lang w:val="el-GR" w:eastAsia="el-GR"/>
    </w:rPr>
  </w:style>
  <w:style w:type="character" w:customStyle="1" w:styleId="10">
    <w:name w:val="Επικεφαλίδα #1_"/>
    <w:link w:val="11"/>
    <w:locked/>
    <w:rsid w:val="00286C09"/>
    <w:rPr>
      <w:rFonts w:ascii="Verdana" w:hAnsi="Verdana"/>
      <w:spacing w:val="20"/>
      <w:sz w:val="30"/>
      <w:u w:val="none"/>
    </w:rPr>
  </w:style>
  <w:style w:type="character" w:customStyle="1" w:styleId="620">
    <w:name w:val="Σώμα κειμένου (6)2"/>
    <w:rsid w:val="00286C09"/>
    <w:rPr>
      <w:rFonts w:ascii="Verdana" w:hAnsi="Verdana"/>
      <w:b/>
      <w:color w:val="000000"/>
      <w:spacing w:val="0"/>
      <w:w w:val="100"/>
      <w:position w:val="0"/>
      <w:sz w:val="19"/>
      <w:u w:val="single"/>
      <w:lang w:val="el-GR" w:eastAsia="el-GR"/>
    </w:rPr>
  </w:style>
  <w:style w:type="character" w:customStyle="1" w:styleId="Verdana2">
    <w:name w:val="Σώμα κειμένου + Verdana2"/>
    <w:aliases w:val="92,5 στ.3"/>
    <w:rsid w:val="00286C09"/>
    <w:rPr>
      <w:rFonts w:ascii="Verdana" w:hAnsi="Verdana"/>
      <w:color w:val="000000"/>
      <w:spacing w:val="0"/>
      <w:w w:val="100"/>
      <w:position w:val="0"/>
      <w:sz w:val="19"/>
      <w:u w:val="none"/>
      <w:lang w:val="el-GR" w:eastAsia="el-GR"/>
    </w:rPr>
  </w:style>
  <w:style w:type="character" w:customStyle="1" w:styleId="64">
    <w:name w:val="Επικεφαλίδα #6_"/>
    <w:link w:val="65"/>
    <w:locked/>
    <w:rsid w:val="00286C09"/>
    <w:rPr>
      <w:rFonts w:ascii="Segoe UI" w:hAnsi="Segoe UI"/>
      <w:sz w:val="18"/>
      <w:u w:val="none"/>
    </w:rPr>
  </w:style>
  <w:style w:type="character" w:customStyle="1" w:styleId="Verdana1">
    <w:name w:val="Σώμα κειμένου + Verdana1"/>
    <w:aliases w:val="91,5 στ.2,Έντονη γραφή"/>
    <w:rsid w:val="00286C09"/>
    <w:rPr>
      <w:rFonts w:ascii="Verdana" w:hAnsi="Verdana"/>
      <w:b/>
      <w:color w:val="000000"/>
      <w:spacing w:val="0"/>
      <w:w w:val="100"/>
      <w:position w:val="0"/>
      <w:sz w:val="19"/>
      <w:u w:val="none"/>
      <w:lang w:val="el-GR" w:eastAsia="el-GR"/>
    </w:rPr>
  </w:style>
  <w:style w:type="character" w:customStyle="1" w:styleId="Constantia">
    <w:name w:val="Σώμα κειμένου + Constantia"/>
    <w:aliases w:val="71,5 στ.1,Έντονη γραφή1"/>
    <w:rsid w:val="00286C09"/>
    <w:rPr>
      <w:rFonts w:ascii="Constantia" w:hAnsi="Constantia"/>
      <w:b/>
      <w:color w:val="000000"/>
      <w:spacing w:val="0"/>
      <w:w w:val="100"/>
      <w:position w:val="0"/>
      <w:sz w:val="15"/>
      <w:u w:val="none"/>
      <w:lang w:val="el-GR" w:eastAsia="el-GR"/>
    </w:rPr>
  </w:style>
  <w:style w:type="character" w:customStyle="1" w:styleId="12">
    <w:name w:val="Σώμα κειμένου1"/>
    <w:rsid w:val="00286C09"/>
    <w:rPr>
      <w:rFonts w:ascii="Segoe UI" w:hAnsi="Segoe UI"/>
      <w:color w:val="000000"/>
      <w:spacing w:val="0"/>
      <w:w w:val="100"/>
      <w:position w:val="0"/>
      <w:sz w:val="18"/>
      <w:u w:val="none"/>
      <w:lang w:val="el-GR" w:eastAsia="el-GR"/>
    </w:rPr>
  </w:style>
  <w:style w:type="character" w:customStyle="1" w:styleId="8">
    <w:name w:val="Σώμα κειμένου (8)_"/>
    <w:link w:val="80"/>
    <w:locked/>
    <w:rsid w:val="00286C09"/>
    <w:rPr>
      <w:rFonts w:ascii="Segoe UI" w:hAnsi="Segoe UI"/>
      <w:i/>
      <w:sz w:val="18"/>
      <w:u w:val="none"/>
    </w:rPr>
  </w:style>
  <w:style w:type="character" w:customStyle="1" w:styleId="81">
    <w:name w:val="Σώμα κειμένου (8) + Χωρίς πλάγια γραφή"/>
    <w:rsid w:val="00286C09"/>
    <w:rPr>
      <w:rFonts w:ascii="Segoe UI" w:hAnsi="Segoe UI"/>
      <w:i/>
      <w:color w:val="000000"/>
      <w:spacing w:val="0"/>
      <w:w w:val="100"/>
      <w:position w:val="0"/>
      <w:sz w:val="18"/>
      <w:u w:val="none"/>
      <w:lang w:val="el-GR" w:eastAsia="el-GR"/>
    </w:rPr>
  </w:style>
  <w:style w:type="character" w:customStyle="1" w:styleId="21">
    <w:name w:val="Επικεφαλίδα #2_"/>
    <w:link w:val="22"/>
    <w:locked/>
    <w:rsid w:val="00286C09"/>
    <w:rPr>
      <w:rFonts w:ascii="Constantia" w:hAnsi="Constantia"/>
      <w:sz w:val="30"/>
      <w:u w:val="none"/>
    </w:rPr>
  </w:style>
  <w:style w:type="character" w:customStyle="1" w:styleId="a6">
    <w:name w:val="Σώμα κειμένου + Έντονη γραφή"/>
    <w:aliases w:val="Κλίμακα 150%"/>
    <w:rsid w:val="00286C09"/>
    <w:rPr>
      <w:rFonts w:ascii="Segoe UI" w:hAnsi="Segoe UI"/>
      <w:b/>
      <w:color w:val="000000"/>
      <w:spacing w:val="0"/>
      <w:w w:val="150"/>
      <w:position w:val="0"/>
      <w:sz w:val="18"/>
      <w:u w:val="none"/>
      <w:lang w:val="el-GR" w:eastAsia="el-GR"/>
    </w:rPr>
  </w:style>
  <w:style w:type="character" w:customStyle="1" w:styleId="23">
    <w:name w:val="Σώμα κειμένου2"/>
    <w:rsid w:val="00286C09"/>
    <w:rPr>
      <w:rFonts w:ascii="Segoe UI" w:hAnsi="Segoe UI"/>
      <w:color w:val="000000"/>
      <w:spacing w:val="0"/>
      <w:w w:val="100"/>
      <w:position w:val="0"/>
      <w:sz w:val="18"/>
      <w:u w:val="none"/>
      <w:lang w:val="el-GR" w:eastAsia="el-GR"/>
    </w:rPr>
  </w:style>
  <w:style w:type="character" w:customStyle="1" w:styleId="31">
    <w:name w:val="Επικεφαλίδα #3_"/>
    <w:link w:val="32"/>
    <w:locked/>
    <w:rsid w:val="00286C09"/>
    <w:rPr>
      <w:rFonts w:ascii="Verdana" w:hAnsi="Verdana"/>
      <w:b/>
      <w:sz w:val="21"/>
      <w:u w:val="none"/>
    </w:rPr>
  </w:style>
  <w:style w:type="character" w:customStyle="1" w:styleId="33">
    <w:name w:val="Σώμα κειμένου3"/>
    <w:rsid w:val="00286C09"/>
    <w:rPr>
      <w:rFonts w:ascii="Segoe UI" w:hAnsi="Segoe UI"/>
      <w:color w:val="000000"/>
      <w:spacing w:val="0"/>
      <w:w w:val="100"/>
      <w:position w:val="0"/>
      <w:sz w:val="18"/>
      <w:u w:val="single"/>
      <w:lang w:val="el-GR" w:eastAsia="el-GR"/>
    </w:rPr>
  </w:style>
  <w:style w:type="character" w:customStyle="1" w:styleId="43">
    <w:name w:val="Σώμα κειμένου4"/>
    <w:rsid w:val="00286C09"/>
    <w:rPr>
      <w:rFonts w:ascii="Segoe UI" w:hAnsi="Segoe UI"/>
      <w:color w:val="000000"/>
      <w:spacing w:val="0"/>
      <w:w w:val="100"/>
      <w:position w:val="0"/>
      <w:sz w:val="18"/>
      <w:u w:val="single"/>
      <w:lang w:val="el-GR" w:eastAsia="el-GR"/>
    </w:rPr>
  </w:style>
  <w:style w:type="character" w:customStyle="1" w:styleId="Impact">
    <w:name w:val="Σώμα κειμένου + Impact"/>
    <w:aliases w:val="11 στ.,Κλίμακα 200%"/>
    <w:rsid w:val="00286C09"/>
    <w:rPr>
      <w:rFonts w:ascii="Impact" w:hAnsi="Impact"/>
      <w:color w:val="000000"/>
      <w:spacing w:val="0"/>
      <w:w w:val="200"/>
      <w:position w:val="0"/>
      <w:sz w:val="22"/>
      <w:u w:val="none"/>
      <w:lang w:val="el-GR" w:eastAsia="el-GR"/>
    </w:rPr>
  </w:style>
  <w:style w:type="character" w:customStyle="1" w:styleId="51">
    <w:name w:val="Σώμα κειμένου5"/>
    <w:rsid w:val="00286C09"/>
    <w:rPr>
      <w:rFonts w:ascii="Segoe UI" w:hAnsi="Segoe UI"/>
      <w:color w:val="000000"/>
      <w:spacing w:val="0"/>
      <w:w w:val="100"/>
      <w:position w:val="0"/>
      <w:sz w:val="18"/>
      <w:u w:val="none"/>
      <w:lang w:val="el-GR" w:eastAsia="el-GR"/>
    </w:rPr>
  </w:style>
  <w:style w:type="character" w:customStyle="1" w:styleId="53">
    <w:name w:val="Επικεφαλίδα #5_"/>
    <w:link w:val="54"/>
    <w:locked/>
    <w:rsid w:val="00286C09"/>
    <w:rPr>
      <w:rFonts w:ascii="Segoe UI" w:hAnsi="Segoe UI"/>
      <w:b/>
      <w:sz w:val="19"/>
      <w:u w:val="none"/>
    </w:rPr>
  </w:style>
  <w:style w:type="paragraph" w:customStyle="1" w:styleId="20">
    <w:name w:val="Σώμα κειμένου (2)"/>
    <w:basedOn w:val="a"/>
    <w:link w:val="2"/>
    <w:rsid w:val="00286C09"/>
    <w:pPr>
      <w:shd w:val="clear" w:color="auto" w:fill="FFFFFF"/>
      <w:spacing w:line="91" w:lineRule="exact"/>
    </w:pPr>
    <w:rPr>
      <w:rFonts w:ascii="Verdana" w:eastAsia="Courier New" w:hAnsi="Verdana" w:cs="Times New Roman"/>
      <w:color w:val="auto"/>
      <w:sz w:val="8"/>
      <w:szCs w:val="20"/>
    </w:rPr>
  </w:style>
  <w:style w:type="paragraph" w:customStyle="1" w:styleId="1">
    <w:name w:val="Κεφαλίδα ή υποσέλιδο1"/>
    <w:basedOn w:val="a"/>
    <w:link w:val="a3"/>
    <w:rsid w:val="00286C09"/>
    <w:pPr>
      <w:shd w:val="clear" w:color="auto" w:fill="FFFFFF"/>
      <w:spacing w:line="240" w:lineRule="atLeast"/>
    </w:pPr>
    <w:rPr>
      <w:rFonts w:ascii="Segoe UI" w:eastAsia="Courier New" w:hAnsi="Segoe UI" w:cs="Times New Roman"/>
      <w:b/>
      <w:color w:val="auto"/>
      <w:sz w:val="23"/>
      <w:szCs w:val="20"/>
    </w:rPr>
  </w:style>
  <w:style w:type="paragraph" w:customStyle="1" w:styleId="30">
    <w:name w:val="Σώμα κειμένου (3)"/>
    <w:basedOn w:val="a"/>
    <w:link w:val="3"/>
    <w:rsid w:val="00286C09"/>
    <w:pPr>
      <w:shd w:val="clear" w:color="auto" w:fill="FFFFFF"/>
      <w:spacing w:line="91" w:lineRule="exact"/>
      <w:jc w:val="both"/>
    </w:pPr>
    <w:rPr>
      <w:rFonts w:ascii="Verdana" w:eastAsia="Courier New" w:hAnsi="Verdana" w:cs="Times New Roman"/>
      <w:color w:val="auto"/>
      <w:sz w:val="8"/>
      <w:szCs w:val="20"/>
    </w:rPr>
  </w:style>
  <w:style w:type="paragraph" w:customStyle="1" w:styleId="40">
    <w:name w:val="Σώμα κειμένου (4)"/>
    <w:basedOn w:val="a"/>
    <w:link w:val="4"/>
    <w:rsid w:val="00286C09"/>
    <w:pPr>
      <w:shd w:val="clear" w:color="auto" w:fill="FFFFFF"/>
      <w:spacing w:line="91" w:lineRule="exact"/>
      <w:jc w:val="both"/>
    </w:pPr>
    <w:rPr>
      <w:rFonts w:ascii="Franklin Gothic Medium" w:eastAsia="Courier New" w:hAnsi="Franklin Gothic Medium" w:cs="Times New Roman"/>
      <w:color w:val="auto"/>
      <w:spacing w:val="10"/>
      <w:sz w:val="15"/>
      <w:szCs w:val="20"/>
    </w:rPr>
  </w:style>
  <w:style w:type="paragraph" w:customStyle="1" w:styleId="50">
    <w:name w:val="Σώμα κειμένου (5)"/>
    <w:basedOn w:val="a"/>
    <w:link w:val="5"/>
    <w:rsid w:val="00286C09"/>
    <w:pPr>
      <w:shd w:val="clear" w:color="auto" w:fill="FFFFFF"/>
      <w:spacing w:line="91" w:lineRule="exact"/>
    </w:pPr>
    <w:rPr>
      <w:rFonts w:ascii="Segoe UI" w:eastAsia="Courier New" w:hAnsi="Segoe UI" w:cs="Times New Roman"/>
      <w:color w:val="auto"/>
      <w:sz w:val="8"/>
      <w:szCs w:val="20"/>
    </w:rPr>
  </w:style>
  <w:style w:type="paragraph" w:customStyle="1" w:styleId="61">
    <w:name w:val="Σώμα κειμένου (6)1"/>
    <w:basedOn w:val="a"/>
    <w:link w:val="6"/>
    <w:rsid w:val="00286C09"/>
    <w:pPr>
      <w:shd w:val="clear" w:color="auto" w:fill="FFFFFF"/>
      <w:spacing w:line="240" w:lineRule="exact"/>
    </w:pPr>
    <w:rPr>
      <w:rFonts w:ascii="Verdana" w:eastAsia="Courier New" w:hAnsi="Verdana" w:cs="Times New Roman"/>
      <w:b/>
      <w:color w:val="auto"/>
      <w:sz w:val="19"/>
      <w:szCs w:val="20"/>
    </w:rPr>
  </w:style>
  <w:style w:type="paragraph" w:customStyle="1" w:styleId="71">
    <w:name w:val="Σώμα κειμένου (7)1"/>
    <w:basedOn w:val="a"/>
    <w:link w:val="7"/>
    <w:rsid w:val="00286C09"/>
    <w:pPr>
      <w:shd w:val="clear" w:color="auto" w:fill="FFFFFF"/>
      <w:spacing w:line="360" w:lineRule="exact"/>
      <w:ind w:hanging="360"/>
      <w:jc w:val="both"/>
    </w:pPr>
    <w:rPr>
      <w:rFonts w:ascii="Verdana" w:eastAsia="Courier New" w:hAnsi="Verdana" w:cs="Times New Roman"/>
      <w:color w:val="auto"/>
      <w:sz w:val="19"/>
      <w:szCs w:val="20"/>
    </w:rPr>
  </w:style>
  <w:style w:type="paragraph" w:customStyle="1" w:styleId="63">
    <w:name w:val="Σώμα κειμένου6"/>
    <w:basedOn w:val="a"/>
    <w:link w:val="a5"/>
    <w:rsid w:val="00286C09"/>
    <w:pPr>
      <w:shd w:val="clear" w:color="auto" w:fill="FFFFFF"/>
      <w:spacing w:line="250" w:lineRule="exact"/>
      <w:ind w:hanging="360"/>
      <w:jc w:val="both"/>
    </w:pPr>
    <w:rPr>
      <w:rFonts w:ascii="Segoe UI" w:eastAsia="Courier New" w:hAnsi="Segoe UI" w:cs="Times New Roman"/>
      <w:color w:val="auto"/>
      <w:sz w:val="18"/>
      <w:szCs w:val="20"/>
    </w:rPr>
  </w:style>
  <w:style w:type="paragraph" w:customStyle="1" w:styleId="42">
    <w:name w:val="Επικεφαλίδα #4"/>
    <w:basedOn w:val="a"/>
    <w:link w:val="41"/>
    <w:rsid w:val="00286C09"/>
    <w:pPr>
      <w:shd w:val="clear" w:color="auto" w:fill="FFFFFF"/>
      <w:spacing w:line="240" w:lineRule="atLeast"/>
      <w:jc w:val="center"/>
      <w:outlineLvl w:val="3"/>
    </w:pPr>
    <w:rPr>
      <w:rFonts w:ascii="Verdana" w:eastAsia="Courier New" w:hAnsi="Verdana" w:cs="Times New Roman"/>
      <w:b/>
      <w:color w:val="auto"/>
      <w:sz w:val="19"/>
      <w:szCs w:val="20"/>
    </w:rPr>
  </w:style>
  <w:style w:type="paragraph" w:customStyle="1" w:styleId="520">
    <w:name w:val="Επικεφαλίδα #5 (2)"/>
    <w:basedOn w:val="a"/>
    <w:link w:val="52"/>
    <w:rsid w:val="00286C09"/>
    <w:pPr>
      <w:shd w:val="clear" w:color="auto" w:fill="FFFFFF"/>
      <w:spacing w:line="240" w:lineRule="atLeast"/>
      <w:jc w:val="center"/>
      <w:outlineLvl w:val="4"/>
    </w:pPr>
    <w:rPr>
      <w:rFonts w:ascii="Verdana" w:eastAsia="Courier New" w:hAnsi="Verdana" w:cs="Times New Roman"/>
      <w:b/>
      <w:color w:val="auto"/>
      <w:sz w:val="19"/>
      <w:szCs w:val="20"/>
    </w:rPr>
  </w:style>
  <w:style w:type="paragraph" w:customStyle="1" w:styleId="11">
    <w:name w:val="Επικεφαλίδα #1"/>
    <w:basedOn w:val="a"/>
    <w:link w:val="10"/>
    <w:rsid w:val="00286C09"/>
    <w:pPr>
      <w:shd w:val="clear" w:color="auto" w:fill="FFFFFF"/>
      <w:spacing w:line="240" w:lineRule="atLeast"/>
      <w:jc w:val="center"/>
      <w:outlineLvl w:val="0"/>
    </w:pPr>
    <w:rPr>
      <w:rFonts w:ascii="Verdana" w:eastAsia="Courier New" w:hAnsi="Verdana" w:cs="Times New Roman"/>
      <w:color w:val="auto"/>
      <w:spacing w:val="20"/>
      <w:sz w:val="30"/>
      <w:szCs w:val="20"/>
    </w:rPr>
  </w:style>
  <w:style w:type="paragraph" w:customStyle="1" w:styleId="65">
    <w:name w:val="Επικεφαλίδα #6"/>
    <w:basedOn w:val="a"/>
    <w:link w:val="64"/>
    <w:rsid w:val="00286C09"/>
    <w:pPr>
      <w:shd w:val="clear" w:color="auto" w:fill="FFFFFF"/>
      <w:spacing w:line="240" w:lineRule="exact"/>
      <w:jc w:val="both"/>
      <w:outlineLvl w:val="5"/>
    </w:pPr>
    <w:rPr>
      <w:rFonts w:ascii="Segoe UI" w:eastAsia="Courier New" w:hAnsi="Segoe UI" w:cs="Times New Roman"/>
      <w:color w:val="auto"/>
      <w:sz w:val="18"/>
      <w:szCs w:val="20"/>
    </w:rPr>
  </w:style>
  <w:style w:type="paragraph" w:customStyle="1" w:styleId="80">
    <w:name w:val="Σώμα κειμένου (8)"/>
    <w:basedOn w:val="a"/>
    <w:link w:val="8"/>
    <w:rsid w:val="00286C09"/>
    <w:pPr>
      <w:shd w:val="clear" w:color="auto" w:fill="FFFFFF"/>
      <w:spacing w:line="240" w:lineRule="exact"/>
      <w:jc w:val="both"/>
    </w:pPr>
    <w:rPr>
      <w:rFonts w:ascii="Segoe UI" w:eastAsia="Courier New" w:hAnsi="Segoe UI" w:cs="Times New Roman"/>
      <w:i/>
      <w:color w:val="auto"/>
      <w:sz w:val="18"/>
      <w:szCs w:val="20"/>
    </w:rPr>
  </w:style>
  <w:style w:type="paragraph" w:customStyle="1" w:styleId="22">
    <w:name w:val="Επικεφαλίδα #2"/>
    <w:basedOn w:val="a"/>
    <w:link w:val="21"/>
    <w:rsid w:val="00286C09"/>
    <w:pPr>
      <w:shd w:val="clear" w:color="auto" w:fill="FFFFFF"/>
      <w:spacing w:line="240" w:lineRule="atLeast"/>
      <w:jc w:val="center"/>
      <w:outlineLvl w:val="1"/>
    </w:pPr>
    <w:rPr>
      <w:rFonts w:ascii="Constantia" w:eastAsia="Courier New" w:hAnsi="Constantia" w:cs="Times New Roman"/>
      <w:color w:val="auto"/>
      <w:sz w:val="30"/>
      <w:szCs w:val="20"/>
    </w:rPr>
  </w:style>
  <w:style w:type="paragraph" w:customStyle="1" w:styleId="32">
    <w:name w:val="Επικεφαλίδα #3"/>
    <w:basedOn w:val="a"/>
    <w:link w:val="31"/>
    <w:rsid w:val="00286C09"/>
    <w:pPr>
      <w:shd w:val="clear" w:color="auto" w:fill="FFFFFF"/>
      <w:spacing w:line="240" w:lineRule="atLeast"/>
      <w:jc w:val="center"/>
      <w:outlineLvl w:val="2"/>
    </w:pPr>
    <w:rPr>
      <w:rFonts w:ascii="Verdana" w:eastAsia="Courier New" w:hAnsi="Verdana" w:cs="Times New Roman"/>
      <w:b/>
      <w:color w:val="auto"/>
      <w:sz w:val="21"/>
      <w:szCs w:val="20"/>
    </w:rPr>
  </w:style>
  <w:style w:type="paragraph" w:customStyle="1" w:styleId="54">
    <w:name w:val="Επικεφαλίδα #5"/>
    <w:basedOn w:val="a"/>
    <w:link w:val="53"/>
    <w:rsid w:val="00286C09"/>
    <w:pPr>
      <w:shd w:val="clear" w:color="auto" w:fill="FFFFFF"/>
      <w:spacing w:line="250" w:lineRule="exact"/>
      <w:jc w:val="both"/>
      <w:outlineLvl w:val="4"/>
    </w:pPr>
    <w:rPr>
      <w:rFonts w:ascii="Segoe UI" w:eastAsia="Courier New" w:hAnsi="Segoe UI" w:cs="Times New Roman"/>
      <w:b/>
      <w:color w:val="auto"/>
      <w:sz w:val="19"/>
      <w:szCs w:val="20"/>
    </w:rPr>
  </w:style>
  <w:style w:type="paragraph" w:styleId="a7">
    <w:name w:val="header"/>
    <w:basedOn w:val="a"/>
    <w:link w:val="Char"/>
    <w:rsid w:val="00E73C2D"/>
    <w:pPr>
      <w:tabs>
        <w:tab w:val="center" w:pos="4153"/>
        <w:tab w:val="right" w:pos="8306"/>
      </w:tabs>
    </w:pPr>
    <w:rPr>
      <w:rFonts w:eastAsia="Courier New" w:cs="Times New Roman"/>
      <w:szCs w:val="20"/>
    </w:rPr>
  </w:style>
  <w:style w:type="character" w:customStyle="1" w:styleId="Char">
    <w:name w:val="Κεφαλίδα Char"/>
    <w:link w:val="a7"/>
    <w:semiHidden/>
    <w:locked/>
    <w:rsid w:val="00E9436F"/>
    <w:rPr>
      <w:color w:val="000000"/>
      <w:sz w:val="24"/>
    </w:rPr>
  </w:style>
  <w:style w:type="paragraph" w:styleId="a8">
    <w:name w:val="footer"/>
    <w:basedOn w:val="a"/>
    <w:link w:val="Char0"/>
    <w:rsid w:val="00E73C2D"/>
    <w:pPr>
      <w:tabs>
        <w:tab w:val="center" w:pos="4153"/>
        <w:tab w:val="right" w:pos="8306"/>
      </w:tabs>
    </w:pPr>
    <w:rPr>
      <w:rFonts w:eastAsia="Courier New" w:cs="Times New Roman"/>
      <w:szCs w:val="20"/>
    </w:rPr>
  </w:style>
  <w:style w:type="character" w:customStyle="1" w:styleId="Char0">
    <w:name w:val="Υποσέλιδο Char"/>
    <w:link w:val="a8"/>
    <w:semiHidden/>
    <w:locked/>
    <w:rsid w:val="00E9436F"/>
    <w:rPr>
      <w:color w:val="000000"/>
      <w:sz w:val="24"/>
    </w:rPr>
  </w:style>
  <w:style w:type="character" w:styleId="a9">
    <w:name w:val="page number"/>
    <w:basedOn w:val="a0"/>
    <w:rsid w:val="00280C72"/>
  </w:style>
  <w:style w:type="paragraph" w:styleId="aa">
    <w:name w:val="Balloon Text"/>
    <w:basedOn w:val="a"/>
    <w:link w:val="Char1"/>
    <w:rsid w:val="00ED7BE3"/>
    <w:rPr>
      <w:rFonts w:ascii="Tahoma" w:hAnsi="Tahoma" w:cs="Tahoma"/>
      <w:sz w:val="16"/>
      <w:szCs w:val="16"/>
    </w:rPr>
  </w:style>
  <w:style w:type="character" w:customStyle="1" w:styleId="Char1">
    <w:name w:val="Κείμενο πλαισίου Char"/>
    <w:basedOn w:val="a0"/>
    <w:link w:val="aa"/>
    <w:rsid w:val="00ED7BE3"/>
    <w:rPr>
      <w:rFonts w:ascii="Tahoma" w:eastAsia="Times New Roman" w:hAnsi="Tahoma" w:cs="Tahoma"/>
      <w:color w:val="000000"/>
      <w:sz w:val="16"/>
      <w:szCs w:val="16"/>
    </w:rPr>
  </w:style>
  <w:style w:type="paragraph" w:styleId="ab">
    <w:name w:val="List Paragraph"/>
    <w:basedOn w:val="a"/>
    <w:uiPriority w:val="34"/>
    <w:qFormat/>
    <w:rsid w:val="00890FDE"/>
    <w:pPr>
      <w:ind w:left="720"/>
      <w:contextualSpacing/>
    </w:pPr>
  </w:style>
  <w:style w:type="paragraph" w:styleId="ac">
    <w:name w:val="Body Text"/>
    <w:basedOn w:val="a"/>
    <w:link w:val="Char2"/>
    <w:uiPriority w:val="1"/>
    <w:qFormat/>
    <w:rsid w:val="00396249"/>
    <w:pPr>
      <w:widowControl/>
      <w:jc w:val="both"/>
    </w:pPr>
    <w:rPr>
      <w:rFonts w:ascii="Times New Roman" w:hAnsi="Times New Roman" w:cs="Times New Roman"/>
      <w:color w:val="auto"/>
      <w:spacing w:val="20"/>
      <w:sz w:val="28"/>
      <w:szCs w:val="20"/>
    </w:rPr>
  </w:style>
  <w:style w:type="character" w:customStyle="1" w:styleId="Char2">
    <w:name w:val="Σώμα κειμένου Char"/>
    <w:basedOn w:val="a0"/>
    <w:link w:val="ac"/>
    <w:uiPriority w:val="1"/>
    <w:rsid w:val="00396249"/>
    <w:rPr>
      <w:rFonts w:ascii="Times New Roman" w:eastAsia="Times New Roman" w:hAnsi="Times New Roman" w:cs="Times New Roman"/>
      <w:spacing w:val="20"/>
      <w:sz w:val="28"/>
    </w:rPr>
  </w:style>
  <w:style w:type="paragraph" w:customStyle="1" w:styleId="210">
    <w:name w:val="Επικεφαλίδα 21"/>
    <w:basedOn w:val="a"/>
    <w:uiPriority w:val="1"/>
    <w:qFormat/>
    <w:rsid w:val="00396249"/>
    <w:pPr>
      <w:autoSpaceDE w:val="0"/>
      <w:autoSpaceDN w:val="0"/>
      <w:ind w:left="213"/>
      <w:outlineLvl w:val="2"/>
    </w:pPr>
    <w:rPr>
      <w:rFonts w:ascii="Tahoma" w:eastAsia="Tahoma" w:hAnsi="Tahoma" w:cs="Tahoma"/>
      <w:b/>
      <w:bCs/>
      <w:color w:val="auto"/>
      <w:sz w:val="22"/>
      <w:szCs w:val="22"/>
      <w:lang w:bidi="el-GR"/>
    </w:rPr>
  </w:style>
  <w:style w:type="table" w:styleId="ad">
    <w:name w:val="Table Grid"/>
    <w:basedOn w:val="a1"/>
    <w:locked/>
    <w:rsid w:val="00A07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7018628">
      <w:bodyDiv w:val="1"/>
      <w:marLeft w:val="0"/>
      <w:marRight w:val="0"/>
      <w:marTop w:val="0"/>
      <w:marBottom w:val="0"/>
      <w:divBdr>
        <w:top w:val="none" w:sz="0" w:space="0" w:color="auto"/>
        <w:left w:val="none" w:sz="0" w:space="0" w:color="auto"/>
        <w:bottom w:val="none" w:sz="0" w:space="0" w:color="auto"/>
        <w:right w:val="none" w:sz="0" w:space="0" w:color="auto"/>
      </w:divBdr>
    </w:div>
    <w:div w:id="61373478">
      <w:bodyDiv w:val="1"/>
      <w:marLeft w:val="0"/>
      <w:marRight w:val="0"/>
      <w:marTop w:val="0"/>
      <w:marBottom w:val="0"/>
      <w:divBdr>
        <w:top w:val="none" w:sz="0" w:space="0" w:color="auto"/>
        <w:left w:val="none" w:sz="0" w:space="0" w:color="auto"/>
        <w:bottom w:val="none" w:sz="0" w:space="0" w:color="auto"/>
        <w:right w:val="none" w:sz="0" w:space="0" w:color="auto"/>
      </w:divBdr>
    </w:div>
    <w:div w:id="62798731">
      <w:bodyDiv w:val="1"/>
      <w:marLeft w:val="0"/>
      <w:marRight w:val="0"/>
      <w:marTop w:val="0"/>
      <w:marBottom w:val="0"/>
      <w:divBdr>
        <w:top w:val="none" w:sz="0" w:space="0" w:color="auto"/>
        <w:left w:val="none" w:sz="0" w:space="0" w:color="auto"/>
        <w:bottom w:val="none" w:sz="0" w:space="0" w:color="auto"/>
        <w:right w:val="none" w:sz="0" w:space="0" w:color="auto"/>
      </w:divBdr>
    </w:div>
    <w:div w:id="229733497">
      <w:bodyDiv w:val="1"/>
      <w:marLeft w:val="0"/>
      <w:marRight w:val="0"/>
      <w:marTop w:val="0"/>
      <w:marBottom w:val="0"/>
      <w:divBdr>
        <w:top w:val="none" w:sz="0" w:space="0" w:color="auto"/>
        <w:left w:val="none" w:sz="0" w:space="0" w:color="auto"/>
        <w:bottom w:val="none" w:sz="0" w:space="0" w:color="auto"/>
        <w:right w:val="none" w:sz="0" w:space="0" w:color="auto"/>
      </w:divBdr>
    </w:div>
    <w:div w:id="312102791">
      <w:bodyDiv w:val="1"/>
      <w:marLeft w:val="0"/>
      <w:marRight w:val="0"/>
      <w:marTop w:val="0"/>
      <w:marBottom w:val="0"/>
      <w:divBdr>
        <w:top w:val="none" w:sz="0" w:space="0" w:color="auto"/>
        <w:left w:val="none" w:sz="0" w:space="0" w:color="auto"/>
        <w:bottom w:val="none" w:sz="0" w:space="0" w:color="auto"/>
        <w:right w:val="none" w:sz="0" w:space="0" w:color="auto"/>
      </w:divBdr>
    </w:div>
    <w:div w:id="416245945">
      <w:bodyDiv w:val="1"/>
      <w:marLeft w:val="0"/>
      <w:marRight w:val="0"/>
      <w:marTop w:val="0"/>
      <w:marBottom w:val="0"/>
      <w:divBdr>
        <w:top w:val="none" w:sz="0" w:space="0" w:color="auto"/>
        <w:left w:val="none" w:sz="0" w:space="0" w:color="auto"/>
        <w:bottom w:val="none" w:sz="0" w:space="0" w:color="auto"/>
        <w:right w:val="none" w:sz="0" w:space="0" w:color="auto"/>
      </w:divBdr>
    </w:div>
    <w:div w:id="474689653">
      <w:bodyDiv w:val="1"/>
      <w:marLeft w:val="0"/>
      <w:marRight w:val="0"/>
      <w:marTop w:val="0"/>
      <w:marBottom w:val="0"/>
      <w:divBdr>
        <w:top w:val="none" w:sz="0" w:space="0" w:color="auto"/>
        <w:left w:val="none" w:sz="0" w:space="0" w:color="auto"/>
        <w:bottom w:val="none" w:sz="0" w:space="0" w:color="auto"/>
        <w:right w:val="none" w:sz="0" w:space="0" w:color="auto"/>
      </w:divBdr>
    </w:div>
    <w:div w:id="614365420">
      <w:bodyDiv w:val="1"/>
      <w:marLeft w:val="0"/>
      <w:marRight w:val="0"/>
      <w:marTop w:val="0"/>
      <w:marBottom w:val="0"/>
      <w:divBdr>
        <w:top w:val="none" w:sz="0" w:space="0" w:color="auto"/>
        <w:left w:val="none" w:sz="0" w:space="0" w:color="auto"/>
        <w:bottom w:val="none" w:sz="0" w:space="0" w:color="auto"/>
        <w:right w:val="none" w:sz="0" w:space="0" w:color="auto"/>
      </w:divBdr>
    </w:div>
    <w:div w:id="711000663">
      <w:bodyDiv w:val="1"/>
      <w:marLeft w:val="0"/>
      <w:marRight w:val="0"/>
      <w:marTop w:val="0"/>
      <w:marBottom w:val="0"/>
      <w:divBdr>
        <w:top w:val="none" w:sz="0" w:space="0" w:color="auto"/>
        <w:left w:val="none" w:sz="0" w:space="0" w:color="auto"/>
        <w:bottom w:val="none" w:sz="0" w:space="0" w:color="auto"/>
        <w:right w:val="none" w:sz="0" w:space="0" w:color="auto"/>
      </w:divBdr>
    </w:div>
    <w:div w:id="1110275018">
      <w:bodyDiv w:val="1"/>
      <w:marLeft w:val="0"/>
      <w:marRight w:val="0"/>
      <w:marTop w:val="0"/>
      <w:marBottom w:val="0"/>
      <w:divBdr>
        <w:top w:val="none" w:sz="0" w:space="0" w:color="auto"/>
        <w:left w:val="none" w:sz="0" w:space="0" w:color="auto"/>
        <w:bottom w:val="none" w:sz="0" w:space="0" w:color="auto"/>
        <w:right w:val="none" w:sz="0" w:space="0" w:color="auto"/>
      </w:divBdr>
    </w:div>
    <w:div w:id="1243031948">
      <w:bodyDiv w:val="1"/>
      <w:marLeft w:val="0"/>
      <w:marRight w:val="0"/>
      <w:marTop w:val="0"/>
      <w:marBottom w:val="0"/>
      <w:divBdr>
        <w:top w:val="none" w:sz="0" w:space="0" w:color="auto"/>
        <w:left w:val="none" w:sz="0" w:space="0" w:color="auto"/>
        <w:bottom w:val="none" w:sz="0" w:space="0" w:color="auto"/>
        <w:right w:val="none" w:sz="0" w:space="0" w:color="auto"/>
      </w:divBdr>
    </w:div>
    <w:div w:id="1267687887">
      <w:bodyDiv w:val="1"/>
      <w:marLeft w:val="0"/>
      <w:marRight w:val="0"/>
      <w:marTop w:val="0"/>
      <w:marBottom w:val="0"/>
      <w:divBdr>
        <w:top w:val="none" w:sz="0" w:space="0" w:color="auto"/>
        <w:left w:val="none" w:sz="0" w:space="0" w:color="auto"/>
        <w:bottom w:val="none" w:sz="0" w:space="0" w:color="auto"/>
        <w:right w:val="none" w:sz="0" w:space="0" w:color="auto"/>
      </w:divBdr>
    </w:div>
    <w:div w:id="1281840199">
      <w:bodyDiv w:val="1"/>
      <w:marLeft w:val="0"/>
      <w:marRight w:val="0"/>
      <w:marTop w:val="0"/>
      <w:marBottom w:val="0"/>
      <w:divBdr>
        <w:top w:val="none" w:sz="0" w:space="0" w:color="auto"/>
        <w:left w:val="none" w:sz="0" w:space="0" w:color="auto"/>
        <w:bottom w:val="none" w:sz="0" w:space="0" w:color="auto"/>
        <w:right w:val="none" w:sz="0" w:space="0" w:color="auto"/>
      </w:divBdr>
    </w:div>
    <w:div w:id="1426462634">
      <w:bodyDiv w:val="1"/>
      <w:marLeft w:val="0"/>
      <w:marRight w:val="0"/>
      <w:marTop w:val="0"/>
      <w:marBottom w:val="0"/>
      <w:divBdr>
        <w:top w:val="none" w:sz="0" w:space="0" w:color="auto"/>
        <w:left w:val="none" w:sz="0" w:space="0" w:color="auto"/>
        <w:bottom w:val="none" w:sz="0" w:space="0" w:color="auto"/>
        <w:right w:val="none" w:sz="0" w:space="0" w:color="auto"/>
      </w:divBdr>
    </w:div>
    <w:div w:id="1433168279">
      <w:bodyDiv w:val="1"/>
      <w:marLeft w:val="0"/>
      <w:marRight w:val="0"/>
      <w:marTop w:val="0"/>
      <w:marBottom w:val="0"/>
      <w:divBdr>
        <w:top w:val="none" w:sz="0" w:space="0" w:color="auto"/>
        <w:left w:val="none" w:sz="0" w:space="0" w:color="auto"/>
        <w:bottom w:val="none" w:sz="0" w:space="0" w:color="auto"/>
        <w:right w:val="none" w:sz="0" w:space="0" w:color="auto"/>
      </w:divBdr>
    </w:div>
    <w:div w:id="200677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11</Pages>
  <Words>2004</Words>
  <Characters>12511</Characters>
  <Application>Microsoft Office Word</Application>
  <DocSecurity>0</DocSecurity>
  <Lines>104</Lines>
  <Paragraphs>28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Baggelis Makris</dc:creator>
  <cp:lastModifiedBy>User</cp:lastModifiedBy>
  <cp:revision>4</cp:revision>
  <cp:lastPrinted>2021-04-13T13:03:00Z</cp:lastPrinted>
  <dcterms:created xsi:type="dcterms:W3CDTF">2021-04-13T08:30:00Z</dcterms:created>
  <dcterms:modified xsi:type="dcterms:W3CDTF">2021-04-22T07:10:00Z</dcterms:modified>
</cp:coreProperties>
</file>